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1219" w14:textId="77777777" w:rsidR="00DA5FFB" w:rsidRPr="00E7208C" w:rsidRDefault="00DA5FFB" w:rsidP="00DA5FFB">
      <w:pPr>
        <w:pStyle w:val="Ingenafstand"/>
        <w:jc w:val="center"/>
        <w:rPr>
          <w:b/>
        </w:rPr>
      </w:pPr>
      <w:r w:rsidRPr="00E7208C">
        <w:rPr>
          <w:b/>
        </w:rPr>
        <w:t xml:space="preserve">Vedtægter for </w:t>
      </w:r>
    </w:p>
    <w:p w14:paraId="33AB3009" w14:textId="77777777" w:rsidR="00DA5FFB" w:rsidRPr="00E7208C" w:rsidRDefault="00DA5FFB" w:rsidP="00DA5FFB">
      <w:pPr>
        <w:pStyle w:val="Ingenafstand"/>
        <w:jc w:val="center"/>
        <w:rPr>
          <w:b/>
          <w:sz w:val="24"/>
        </w:rPr>
      </w:pPr>
      <w:r w:rsidRPr="00E7208C">
        <w:rPr>
          <w:b/>
          <w:sz w:val="24"/>
        </w:rPr>
        <w:t>GRUNDEJERFORENINGEN KISSERUP ENGE</w:t>
      </w:r>
    </w:p>
    <w:p w14:paraId="495E92C6" w14:textId="77777777" w:rsidR="00DA5FFB" w:rsidRPr="00E7208C" w:rsidRDefault="00DA5FFB" w:rsidP="00DA5FFB">
      <w:pPr>
        <w:pStyle w:val="Ingenafstand"/>
        <w:rPr>
          <w:b/>
        </w:rPr>
      </w:pPr>
    </w:p>
    <w:p w14:paraId="36CF6F6C" w14:textId="77777777" w:rsidR="001F6199" w:rsidRDefault="00ED35BA" w:rsidP="00E7208C">
      <w:pPr>
        <w:pStyle w:val="Ingenafstand"/>
        <w:jc w:val="center"/>
      </w:pPr>
      <w:r>
        <w:t>10</w:t>
      </w:r>
      <w:r w:rsidR="00DA5FFB" w:rsidRPr="00DA5FFB">
        <w:t>. reviderede udgave</w:t>
      </w:r>
      <w:r w:rsidR="008B6469">
        <w:t>,</w:t>
      </w:r>
      <w:r w:rsidR="00DA5FFB" w:rsidRPr="00DA5FFB">
        <w:t xml:space="preserve"> vedtaget på </w:t>
      </w:r>
      <w:r w:rsidR="001F6199">
        <w:t>ekstraordinær</w:t>
      </w:r>
    </w:p>
    <w:p w14:paraId="257C1DB2" w14:textId="11CFF8EA" w:rsidR="00D269BA" w:rsidRDefault="001F6199" w:rsidP="00E7208C">
      <w:pPr>
        <w:pStyle w:val="Ingenafstand"/>
        <w:jc w:val="center"/>
      </w:pPr>
      <w:r w:rsidRPr="00DA5FFB">
        <w:t>G</w:t>
      </w:r>
      <w:r w:rsidR="00DA5FFB" w:rsidRPr="00DA5FFB">
        <w:t>eneralforsamlingen</w:t>
      </w:r>
      <w:r>
        <w:t>, d</w:t>
      </w:r>
      <w:r w:rsidR="00DA5FFB" w:rsidRPr="00DA5FFB">
        <w:t xml:space="preserve">en </w:t>
      </w:r>
      <w:r w:rsidR="00DA5FFB">
        <w:t xml:space="preserve">4. </w:t>
      </w:r>
      <w:r w:rsidR="00ED35BA">
        <w:t>juni</w:t>
      </w:r>
      <w:r w:rsidR="00DA5FFB">
        <w:t xml:space="preserve"> 202</w:t>
      </w:r>
      <w:r w:rsidR="00ED35BA">
        <w:t>2</w:t>
      </w:r>
    </w:p>
    <w:p w14:paraId="258BFEF2" w14:textId="77777777" w:rsidR="00DA5FFB" w:rsidRDefault="00DA5FFB" w:rsidP="00D269BA">
      <w:pPr>
        <w:pStyle w:val="Ingenafstand"/>
      </w:pPr>
    </w:p>
    <w:tbl>
      <w:tblPr>
        <w:tblStyle w:val="Tabel-Gitter"/>
        <w:tblW w:w="8500" w:type="dxa"/>
        <w:tblLayout w:type="fixed"/>
        <w:tblLook w:val="04A0" w:firstRow="1" w:lastRow="0" w:firstColumn="1" w:lastColumn="0" w:noHBand="0" w:noVBand="1"/>
      </w:tblPr>
      <w:tblGrid>
        <w:gridCol w:w="8500"/>
      </w:tblGrid>
      <w:tr w:rsidR="00DA5FFB" w14:paraId="1BB48C53" w14:textId="77777777" w:rsidTr="00C36B2A">
        <w:tc>
          <w:tcPr>
            <w:tcW w:w="8500" w:type="dxa"/>
          </w:tcPr>
          <w:p w14:paraId="06C0561F" w14:textId="77777777" w:rsidR="00DA5FFB" w:rsidRDefault="00DA5FFB" w:rsidP="00DA5FFB">
            <w:pPr>
              <w:pStyle w:val="Ingenafstand"/>
              <w:ind w:left="0" w:firstLine="0"/>
              <w:rPr>
                <w:spacing w:val="6"/>
              </w:rPr>
            </w:pPr>
            <w:r>
              <w:rPr>
                <w:spacing w:val="6"/>
              </w:rPr>
              <w:t>NAVN, HJEMSTED OG FORMÅL</w:t>
            </w:r>
          </w:p>
        </w:tc>
      </w:tr>
      <w:tr w:rsidR="00DA5FFB" w14:paraId="45CF4942" w14:textId="77777777" w:rsidTr="00C36B2A">
        <w:tc>
          <w:tcPr>
            <w:tcW w:w="8500" w:type="dxa"/>
          </w:tcPr>
          <w:p w14:paraId="7878144E" w14:textId="77777777" w:rsidR="00DA5FFB" w:rsidRDefault="00DA5FFB" w:rsidP="00DA5FFB">
            <w:pPr>
              <w:pStyle w:val="Ingenafstand"/>
            </w:pPr>
            <w:r>
              <w:rPr>
                <w:rFonts w:eastAsia="Times New Roman"/>
                <w:sz w:val="23"/>
              </w:rPr>
              <w:t>§</w:t>
            </w:r>
            <w:r>
              <w:t>1</w:t>
            </w:r>
          </w:p>
          <w:p w14:paraId="31AFF178" w14:textId="68D49B76" w:rsidR="00DA5FFB" w:rsidRDefault="00DA5FFB" w:rsidP="00DA5FFB">
            <w:pPr>
              <w:pStyle w:val="Ingenafstand"/>
            </w:pPr>
            <w:proofErr w:type="spellStart"/>
            <w:r>
              <w:rPr>
                <w:rFonts w:eastAsia="Times New Roman"/>
                <w:sz w:val="23"/>
              </w:rPr>
              <w:t>G</w:t>
            </w:r>
            <w:r w:rsidR="0001378D">
              <w:rPr>
                <w:rFonts w:eastAsia="Times New Roman"/>
                <w:sz w:val="23"/>
              </w:rPr>
              <w:t>runeejerforeningen</w:t>
            </w:r>
            <w:proofErr w:type="spellEnd"/>
            <w:r>
              <w:rPr>
                <w:rFonts w:eastAsia="Times New Roman"/>
                <w:sz w:val="23"/>
              </w:rPr>
              <w:t xml:space="preserve"> K</w:t>
            </w:r>
            <w:r w:rsidR="0001378D">
              <w:rPr>
                <w:rFonts w:eastAsia="Times New Roman"/>
                <w:sz w:val="23"/>
              </w:rPr>
              <w:t>isserup</w:t>
            </w:r>
            <w:r w:rsidR="001F6199">
              <w:rPr>
                <w:rFonts w:eastAsia="Times New Roman"/>
                <w:sz w:val="23"/>
              </w:rPr>
              <w:t xml:space="preserve"> </w:t>
            </w:r>
            <w:r>
              <w:rPr>
                <w:rFonts w:eastAsia="Times New Roman"/>
                <w:sz w:val="23"/>
              </w:rPr>
              <w:t>E</w:t>
            </w:r>
            <w:r w:rsidR="0001378D">
              <w:rPr>
                <w:rFonts w:eastAsia="Times New Roman"/>
                <w:sz w:val="23"/>
              </w:rPr>
              <w:t>nge</w:t>
            </w:r>
            <w:r>
              <w:rPr>
                <w:rFonts w:eastAsia="Times New Roman"/>
                <w:sz w:val="23"/>
              </w:rPr>
              <w:t>.</w:t>
            </w:r>
          </w:p>
        </w:tc>
      </w:tr>
      <w:tr w:rsidR="00DA5FFB" w14:paraId="39749BA4" w14:textId="77777777" w:rsidTr="00C36B2A">
        <w:tc>
          <w:tcPr>
            <w:tcW w:w="8500" w:type="dxa"/>
          </w:tcPr>
          <w:p w14:paraId="3C3A3973" w14:textId="77777777" w:rsidR="00DA5FFB" w:rsidRDefault="00DA5FFB" w:rsidP="00DA5FFB">
            <w:pPr>
              <w:pStyle w:val="Ingenafstand"/>
            </w:pPr>
            <w:r>
              <w:rPr>
                <w:rFonts w:eastAsia="Times New Roman"/>
                <w:sz w:val="23"/>
              </w:rPr>
              <w:t>§</w:t>
            </w:r>
            <w:r>
              <w:t>2</w:t>
            </w:r>
          </w:p>
          <w:p w14:paraId="20BACDC4" w14:textId="77777777" w:rsidR="00DA5FFB" w:rsidRDefault="00DA5FFB" w:rsidP="00DA5FFB">
            <w:pPr>
              <w:pStyle w:val="Ingenafstand"/>
            </w:pPr>
            <w:r>
              <w:rPr>
                <w:rFonts w:eastAsia="Times New Roman"/>
                <w:sz w:val="23"/>
              </w:rPr>
              <w:t>Foreningens hjemsted er Holbæk Kommune</w:t>
            </w:r>
          </w:p>
        </w:tc>
      </w:tr>
      <w:tr w:rsidR="00DA5FFB" w:rsidRPr="00A4474D" w14:paraId="0D408B5A" w14:textId="77777777" w:rsidTr="00C36B2A">
        <w:tc>
          <w:tcPr>
            <w:tcW w:w="8500" w:type="dxa"/>
          </w:tcPr>
          <w:p w14:paraId="4983A856" w14:textId="77777777" w:rsidR="00DA5FFB" w:rsidRDefault="00DA5FFB" w:rsidP="00DA5FFB">
            <w:pPr>
              <w:pStyle w:val="Ingenafstand"/>
            </w:pPr>
            <w:r>
              <w:rPr>
                <w:rFonts w:eastAsia="Times New Roman"/>
                <w:sz w:val="23"/>
              </w:rPr>
              <w:t>§</w:t>
            </w:r>
            <w:r>
              <w:t>3</w:t>
            </w:r>
          </w:p>
          <w:p w14:paraId="5ADDC933" w14:textId="77777777" w:rsidR="00DA5FFB" w:rsidRDefault="00DA5FFB" w:rsidP="00DA5FFB">
            <w:pPr>
              <w:pStyle w:val="Ingenafstand"/>
              <w:rPr>
                <w:rFonts w:eastAsia="Times New Roman"/>
                <w:sz w:val="23"/>
              </w:rPr>
            </w:pPr>
            <w:r>
              <w:rPr>
                <w:rFonts w:eastAsia="Times New Roman"/>
                <w:sz w:val="23"/>
              </w:rPr>
              <w:t>Foreningens formål er at varetage medlemmernes interesser såvel overfor det</w:t>
            </w:r>
            <w:r w:rsidR="00E7208C">
              <w:rPr>
                <w:rFonts w:eastAsia="Times New Roman"/>
                <w:sz w:val="23"/>
              </w:rPr>
              <w:t xml:space="preserve"> </w:t>
            </w:r>
          </w:p>
          <w:p w14:paraId="097CA131" w14:textId="77777777" w:rsidR="00DA5FFB" w:rsidRPr="00A4474D" w:rsidRDefault="00DA5FFB" w:rsidP="00DA5FFB">
            <w:pPr>
              <w:pStyle w:val="Ingenafstand"/>
              <w:rPr>
                <w:rFonts w:eastAsia="Times New Roman"/>
                <w:sz w:val="23"/>
              </w:rPr>
            </w:pPr>
            <w:r>
              <w:rPr>
                <w:rFonts w:eastAsia="Times New Roman"/>
                <w:sz w:val="23"/>
              </w:rPr>
              <w:t>offentlige som overfor private i alle spørgsmål af fælles interesse, herunder anlæg og vedligeholdelse afveje, forsyningsledninger, fællesarealer og badebro, renovation m.v. samt i øvrigt efter generalforsamlingens beslutning at effektuere andre formål af fælles interesse.</w:t>
            </w:r>
          </w:p>
        </w:tc>
      </w:tr>
      <w:tr w:rsidR="00DA5FFB" w14:paraId="1B5BED24" w14:textId="77777777" w:rsidTr="00C36B2A">
        <w:tc>
          <w:tcPr>
            <w:tcW w:w="8500" w:type="dxa"/>
          </w:tcPr>
          <w:p w14:paraId="002EB82B" w14:textId="77777777" w:rsidR="00DA5FFB" w:rsidRDefault="00DA5FFB" w:rsidP="00DA5FFB">
            <w:pPr>
              <w:pStyle w:val="Ingenafstand"/>
            </w:pPr>
            <w:r>
              <w:t>OMRÅDE OG MEDLEMMER</w:t>
            </w:r>
          </w:p>
        </w:tc>
      </w:tr>
      <w:tr w:rsidR="00DA5FFB" w:rsidRPr="00A4474D" w14:paraId="47F8E112" w14:textId="77777777" w:rsidTr="00C36B2A">
        <w:tc>
          <w:tcPr>
            <w:tcW w:w="8500" w:type="dxa"/>
          </w:tcPr>
          <w:p w14:paraId="30A5354E" w14:textId="77777777" w:rsidR="00DA5FFB" w:rsidRDefault="00DA5FFB" w:rsidP="00DA5FFB">
            <w:pPr>
              <w:pStyle w:val="Ingenafstand"/>
            </w:pPr>
            <w:r>
              <w:rPr>
                <w:rFonts w:eastAsia="Times New Roman"/>
                <w:sz w:val="23"/>
              </w:rPr>
              <w:t>§</w:t>
            </w:r>
            <w:r>
              <w:t>4</w:t>
            </w:r>
          </w:p>
          <w:p w14:paraId="4CFAAE2D" w14:textId="77777777" w:rsidR="00DA5FFB" w:rsidRPr="00A4474D" w:rsidRDefault="00DA5FFB" w:rsidP="00E633CD">
            <w:pPr>
              <w:pStyle w:val="Ingenafstand"/>
              <w:rPr>
                <w:rFonts w:eastAsia="Times New Roman"/>
                <w:sz w:val="23"/>
              </w:rPr>
            </w:pPr>
            <w:r>
              <w:rPr>
                <w:rFonts w:eastAsia="Times New Roman"/>
                <w:sz w:val="23"/>
              </w:rPr>
              <w:t xml:space="preserve">Pligt til at være medlem af foreningen har enhver ejer af </w:t>
            </w:r>
            <w:r w:rsidRPr="00DA5FFB">
              <w:rPr>
                <w:rFonts w:eastAsia="Times New Roman"/>
                <w:sz w:val="23"/>
              </w:rPr>
              <w:t>matriklerne</w:t>
            </w:r>
            <w:r>
              <w:rPr>
                <w:rFonts w:eastAsia="Times New Roman"/>
                <w:sz w:val="23"/>
              </w:rPr>
              <w:t xml:space="preserve"> på Engbovej, Fjordengen, Fyrrevej, Granvej, Engbjerget samt Engvej nr. 23 til 55. Ved ejerskifte skal sælgeren straks give </w:t>
            </w:r>
            <w:r w:rsidRPr="00DA5FFB">
              <w:rPr>
                <w:rFonts w:eastAsia="Times New Roman"/>
                <w:sz w:val="23"/>
              </w:rPr>
              <w:t>kassereren</w:t>
            </w:r>
            <w:r>
              <w:rPr>
                <w:rFonts w:eastAsia="Times New Roman"/>
                <w:sz w:val="23"/>
              </w:rPr>
              <w:t xml:space="preserve"> meddelelse om køberens navn og adresse</w:t>
            </w:r>
            <w:r w:rsidRPr="00DA5FFB">
              <w:rPr>
                <w:rFonts w:eastAsia="Times New Roman"/>
                <w:sz w:val="23"/>
              </w:rPr>
              <w:t>, tlf. og e-mail</w:t>
            </w:r>
            <w:r>
              <w:rPr>
                <w:rFonts w:eastAsia="Times New Roman"/>
                <w:sz w:val="23"/>
              </w:rPr>
              <w:t xml:space="preserve"> tillige med angivelse af, hvem der berigtiger handelen. Sælgerens forpligtelser overfor grundejerforeningen ophører først, når indskud og eventuelle kontingentrestancer er betalt. Adresseændringer skal straks meddeles kassereren</w:t>
            </w:r>
          </w:p>
        </w:tc>
      </w:tr>
    </w:tbl>
    <w:p w14:paraId="31DF3885" w14:textId="77777777" w:rsidR="00C36B2A" w:rsidRDefault="00C36B2A">
      <w:r>
        <w:br w:type="page"/>
      </w:r>
    </w:p>
    <w:tbl>
      <w:tblPr>
        <w:tblStyle w:val="Tabel-Gitter"/>
        <w:tblW w:w="8500" w:type="dxa"/>
        <w:tblLayout w:type="fixed"/>
        <w:tblLook w:val="04A0" w:firstRow="1" w:lastRow="0" w:firstColumn="1" w:lastColumn="0" w:noHBand="0" w:noVBand="1"/>
      </w:tblPr>
      <w:tblGrid>
        <w:gridCol w:w="8500"/>
      </w:tblGrid>
      <w:tr w:rsidR="008B6469" w:rsidRPr="00A4474D" w14:paraId="0FCDB5A3" w14:textId="77777777" w:rsidTr="00C36B2A">
        <w:tc>
          <w:tcPr>
            <w:tcW w:w="8500" w:type="dxa"/>
          </w:tcPr>
          <w:p w14:paraId="5B881D02" w14:textId="77777777" w:rsidR="008B6469" w:rsidRDefault="008B6469" w:rsidP="008B6469">
            <w:pPr>
              <w:pStyle w:val="Ingenafstand"/>
              <w:ind w:left="0" w:firstLine="0"/>
              <w:rPr>
                <w:spacing w:val="6"/>
              </w:rPr>
            </w:pPr>
            <w:r>
              <w:rPr>
                <w:spacing w:val="6"/>
              </w:rPr>
              <w:lastRenderedPageBreak/>
              <w:t>FONDE, INDSKUD OG KONTINGENT</w:t>
            </w:r>
          </w:p>
        </w:tc>
      </w:tr>
      <w:tr w:rsidR="008B6469" w:rsidRPr="00A4474D" w14:paraId="6C30E101" w14:textId="77777777" w:rsidTr="00C36B2A">
        <w:tc>
          <w:tcPr>
            <w:tcW w:w="8500" w:type="dxa"/>
          </w:tcPr>
          <w:p w14:paraId="61BDF4DF" w14:textId="77777777" w:rsidR="008B6469" w:rsidRDefault="008B6469" w:rsidP="008B6469">
            <w:pPr>
              <w:pStyle w:val="Ingenafstand"/>
            </w:pPr>
            <w:r>
              <w:rPr>
                <w:rFonts w:eastAsia="Times New Roman"/>
                <w:sz w:val="23"/>
              </w:rPr>
              <w:t>§</w:t>
            </w:r>
            <w:r>
              <w:t>5</w:t>
            </w:r>
          </w:p>
          <w:p w14:paraId="4F67F3DD" w14:textId="77777777" w:rsidR="008B6469" w:rsidRDefault="008B6469" w:rsidP="008B6469">
            <w:pPr>
              <w:pStyle w:val="Ingenafstand"/>
              <w:rPr>
                <w:rFonts w:eastAsia="Times New Roman"/>
                <w:sz w:val="23"/>
              </w:rPr>
            </w:pPr>
            <w:r>
              <w:rPr>
                <w:rFonts w:eastAsia="Times New Roman"/>
                <w:sz w:val="23"/>
              </w:rPr>
              <w:t>Foreningen har 2 fonde, en vejfond og en brof</w:t>
            </w:r>
            <w:r w:rsidRPr="008B6469">
              <w:rPr>
                <w:rFonts w:eastAsia="Times New Roman"/>
                <w:sz w:val="23"/>
              </w:rPr>
              <w:t>o</w:t>
            </w:r>
            <w:r>
              <w:rPr>
                <w:rFonts w:eastAsia="Times New Roman"/>
                <w:sz w:val="23"/>
              </w:rPr>
              <w:t>nd. På bestyrelsens indstilling beslutter generalforsamlingen hvert år disse fondes størrelse.</w:t>
            </w:r>
          </w:p>
          <w:p w14:paraId="620351DB" w14:textId="77777777" w:rsidR="008B6469" w:rsidRDefault="008B6469" w:rsidP="008B6469">
            <w:pPr>
              <w:pStyle w:val="Ingenafstand"/>
              <w:rPr>
                <w:rFonts w:eastAsia="Times New Roman"/>
                <w:sz w:val="23"/>
              </w:rPr>
            </w:pPr>
            <w:r>
              <w:rPr>
                <w:rFonts w:eastAsia="Times New Roman"/>
                <w:sz w:val="23"/>
              </w:rPr>
              <w:t xml:space="preserve">Ved et ejerskifte betales et </w:t>
            </w:r>
            <w:r w:rsidRPr="008B6469">
              <w:rPr>
                <w:rFonts w:eastAsia="Times New Roman"/>
                <w:sz w:val="23"/>
              </w:rPr>
              <w:t>ejerskiftebidrag</w:t>
            </w:r>
            <w:r>
              <w:rPr>
                <w:rFonts w:eastAsia="Times New Roman"/>
                <w:sz w:val="23"/>
              </w:rPr>
              <w:t>, der er fastsat af generalforsamlingen.</w:t>
            </w:r>
          </w:p>
          <w:p w14:paraId="34681FF7" w14:textId="77777777" w:rsidR="008B6469" w:rsidRDefault="008B6469" w:rsidP="008B6469">
            <w:pPr>
              <w:pStyle w:val="Ingenafstand"/>
              <w:rPr>
                <w:rFonts w:eastAsia="Times New Roman"/>
                <w:sz w:val="23"/>
              </w:rPr>
            </w:pPr>
            <w:r>
              <w:rPr>
                <w:rFonts w:eastAsia="Times New Roman"/>
                <w:sz w:val="23"/>
              </w:rPr>
              <w:t>Hver ny grund, der tilsluttes grundejerforeningen, skal betale indskud plus anpart i de fælles anlæg, som findes i grundejerforeningen. Omfang og beløb fastsættes til enhver tid af bestyrelsen. Dette kan indankes for den kommende generalforsamling, hvis afgørelse er endelig. Til dækning bestridelse af foreningens driftsudgifter betaler hvert medlem et årligt kontingent, hvis størrelse fastsættes af gene</w:t>
            </w:r>
            <w:r>
              <w:rPr>
                <w:rFonts w:eastAsia="Times New Roman"/>
                <w:sz w:val="23"/>
              </w:rPr>
              <w:softHyphen/>
              <w:t>ralforsamlingen.</w:t>
            </w:r>
          </w:p>
          <w:p w14:paraId="199F25AB" w14:textId="77777777" w:rsidR="008B6469" w:rsidRDefault="008B6469" w:rsidP="008B6469">
            <w:pPr>
              <w:pStyle w:val="Ingenafstand"/>
              <w:rPr>
                <w:rFonts w:eastAsia="Times New Roman"/>
                <w:sz w:val="23"/>
              </w:rPr>
            </w:pPr>
            <w:proofErr w:type="gramStart"/>
            <w:r>
              <w:rPr>
                <w:rFonts w:eastAsia="Times New Roman"/>
                <w:sz w:val="23"/>
              </w:rPr>
              <w:t>Såfremt</w:t>
            </w:r>
            <w:proofErr w:type="gramEnd"/>
            <w:r>
              <w:rPr>
                <w:rFonts w:eastAsia="Times New Roman"/>
                <w:sz w:val="23"/>
              </w:rPr>
              <w:t xml:space="preserve"> grundejerforeningen ved general-forsamlingsbeslutning påtager sig at udføre større fællesopgaver, er medlemmerne forpligtet til at bidrage hertil, enten gennem det ordinære kontingent eller ved betaling af et ekstraordinært kontingent som beslutte</w:t>
            </w:r>
            <w:r w:rsidRPr="008B6469">
              <w:rPr>
                <w:rFonts w:eastAsia="Times New Roman"/>
                <w:sz w:val="23"/>
              </w:rPr>
              <w:t>s</w:t>
            </w:r>
            <w:r>
              <w:rPr>
                <w:rFonts w:eastAsia="Times New Roman"/>
                <w:sz w:val="23"/>
              </w:rPr>
              <w:t xml:space="preserve"> af generalforsamlingen.</w:t>
            </w:r>
          </w:p>
          <w:p w14:paraId="0974C9EC" w14:textId="77777777" w:rsidR="008B6469" w:rsidRDefault="008B6469" w:rsidP="008B6469">
            <w:pPr>
              <w:pStyle w:val="Ingenafstand"/>
              <w:rPr>
                <w:rFonts w:eastAsia="Times New Roman"/>
                <w:sz w:val="23"/>
              </w:rPr>
            </w:pPr>
            <w:r>
              <w:rPr>
                <w:rFonts w:eastAsia="Times New Roman"/>
                <w:sz w:val="23"/>
              </w:rPr>
              <w:t>Ethvert kontingent pålignes med lige store beløb på samtlige grunde, der hører under grundejerforeningen, uanset ejendommens størrelse.</w:t>
            </w:r>
          </w:p>
          <w:p w14:paraId="60730A12" w14:textId="40C12C3D" w:rsidR="008B6469" w:rsidRPr="008B6469" w:rsidRDefault="008B6469" w:rsidP="008B6469">
            <w:pPr>
              <w:pStyle w:val="Ingenafstand"/>
              <w:rPr>
                <w:rFonts w:eastAsia="Times New Roman"/>
                <w:sz w:val="23"/>
              </w:rPr>
            </w:pPr>
            <w:r>
              <w:rPr>
                <w:rFonts w:eastAsia="Times New Roman"/>
                <w:sz w:val="23"/>
              </w:rPr>
              <w:t xml:space="preserve">Det ordinære årlige kontingent </w:t>
            </w:r>
            <w:r w:rsidRPr="008B6469">
              <w:rPr>
                <w:rFonts w:eastAsia="Times New Roman"/>
                <w:sz w:val="23"/>
              </w:rPr>
              <w:t xml:space="preserve">opkræves </w:t>
            </w:r>
            <w:r w:rsidR="001F6199">
              <w:rPr>
                <w:rFonts w:eastAsia="Times New Roman"/>
                <w:sz w:val="23"/>
              </w:rPr>
              <w:t>/betales</w:t>
            </w:r>
            <w:r>
              <w:rPr>
                <w:rFonts w:eastAsia="Times New Roman"/>
                <w:sz w:val="23"/>
              </w:rPr>
              <w:t xml:space="preserve"> </w:t>
            </w:r>
            <w:r w:rsidRPr="00D25872">
              <w:rPr>
                <w:rFonts w:eastAsia="Times New Roman"/>
                <w:sz w:val="23"/>
              </w:rPr>
              <w:t xml:space="preserve">hver 1. </w:t>
            </w:r>
            <w:r w:rsidR="001F6199">
              <w:rPr>
                <w:rFonts w:eastAsia="Times New Roman"/>
                <w:sz w:val="23"/>
              </w:rPr>
              <w:t>maj og det er ejeren pr. 1. maj, der hæfter for beløbet.</w:t>
            </w:r>
          </w:p>
          <w:p w14:paraId="38563C3E" w14:textId="77777777" w:rsidR="008B6469" w:rsidRDefault="008B6469" w:rsidP="008B6469">
            <w:pPr>
              <w:pStyle w:val="Ingenafstand"/>
              <w:rPr>
                <w:rFonts w:eastAsia="Times New Roman"/>
                <w:sz w:val="23"/>
              </w:rPr>
            </w:pPr>
            <w:r>
              <w:rPr>
                <w:rFonts w:eastAsia="Times New Roman"/>
                <w:sz w:val="23"/>
              </w:rPr>
              <w:t>Er kontingent</w:t>
            </w:r>
            <w:r w:rsidRPr="008B6469">
              <w:rPr>
                <w:rFonts w:eastAsia="Times New Roman"/>
                <w:sz w:val="23"/>
              </w:rPr>
              <w:t>et</w:t>
            </w:r>
            <w:r>
              <w:rPr>
                <w:rFonts w:eastAsia="Times New Roman"/>
                <w:sz w:val="23"/>
              </w:rPr>
              <w:t xml:space="preserve"> eller andre ydelser ikke betalt inden én måned efter </w:t>
            </w:r>
            <w:r w:rsidRPr="008B6469">
              <w:rPr>
                <w:rFonts w:eastAsia="Times New Roman"/>
                <w:sz w:val="23"/>
              </w:rPr>
              <w:t>forfaldsdato</w:t>
            </w:r>
            <w:r>
              <w:rPr>
                <w:rFonts w:eastAsia="Times New Roman"/>
                <w:sz w:val="23"/>
              </w:rPr>
              <w:t xml:space="preserve">, opkræves disse med et tillæg der fastsættes af </w:t>
            </w:r>
            <w:proofErr w:type="gramStart"/>
            <w:r>
              <w:rPr>
                <w:rFonts w:eastAsia="Times New Roman"/>
                <w:sz w:val="23"/>
              </w:rPr>
              <w:t>generalforsamlingen.</w:t>
            </w:r>
            <w:r w:rsidRPr="008B6469">
              <w:rPr>
                <w:rFonts w:eastAsia="Times New Roman"/>
                <w:sz w:val="23"/>
              </w:rPr>
              <w:t>.</w:t>
            </w:r>
            <w:proofErr w:type="gramEnd"/>
          </w:p>
          <w:p w14:paraId="5F51D8FC" w14:textId="77777777" w:rsidR="008B6469" w:rsidRDefault="008B6469" w:rsidP="008B6469">
            <w:pPr>
              <w:pStyle w:val="Ingenafstand"/>
              <w:rPr>
                <w:rFonts w:eastAsia="Times New Roman"/>
                <w:sz w:val="23"/>
              </w:rPr>
            </w:pPr>
            <w:r>
              <w:rPr>
                <w:rFonts w:eastAsia="Times New Roman"/>
                <w:sz w:val="23"/>
              </w:rPr>
              <w:t xml:space="preserve">Er kontingent eller andre ydelser ikke betalt inden 2 måneder efter </w:t>
            </w:r>
            <w:r w:rsidRPr="008B6469">
              <w:rPr>
                <w:rFonts w:eastAsia="Times New Roman"/>
                <w:sz w:val="23"/>
              </w:rPr>
              <w:t>forfaldsdato</w:t>
            </w:r>
            <w:r>
              <w:rPr>
                <w:rFonts w:eastAsia="Times New Roman"/>
                <w:sz w:val="23"/>
              </w:rPr>
              <w:t xml:space="preserve">, kan beløbene anmeldes til et </w:t>
            </w:r>
            <w:proofErr w:type="gramStart"/>
            <w:r>
              <w:rPr>
                <w:rFonts w:eastAsia="Times New Roman"/>
                <w:sz w:val="23"/>
              </w:rPr>
              <w:t>kredit institut</w:t>
            </w:r>
            <w:proofErr w:type="gramEnd"/>
            <w:r>
              <w:rPr>
                <w:rFonts w:eastAsia="Times New Roman"/>
                <w:sz w:val="23"/>
              </w:rPr>
              <w:t xml:space="preserve"> (RKI eller lignende) eller beløbene overgå til retslig inkasso gennem en advokat.</w:t>
            </w:r>
          </w:p>
          <w:p w14:paraId="61FE19CE" w14:textId="77777777" w:rsidR="008B6469" w:rsidRPr="00993F3C" w:rsidRDefault="008B6469" w:rsidP="008B6469">
            <w:pPr>
              <w:pStyle w:val="Ingenafstand"/>
              <w:rPr>
                <w:rFonts w:eastAsia="Times New Roman"/>
                <w:sz w:val="23"/>
              </w:rPr>
            </w:pPr>
            <w:r>
              <w:rPr>
                <w:rFonts w:eastAsia="Times New Roman"/>
                <w:sz w:val="23"/>
              </w:rPr>
              <w:t>I særlige tilfælde kan bestyrelsen efter begæring meddele et medlem henstand.</w:t>
            </w:r>
          </w:p>
        </w:tc>
      </w:tr>
      <w:tr w:rsidR="008B6469" w:rsidRPr="00A4474D" w14:paraId="0D3AD808" w14:textId="77777777" w:rsidTr="00C36B2A">
        <w:tc>
          <w:tcPr>
            <w:tcW w:w="8500" w:type="dxa"/>
          </w:tcPr>
          <w:p w14:paraId="2A34D628" w14:textId="77777777" w:rsidR="008B6469" w:rsidRDefault="008B6469" w:rsidP="00E7208C">
            <w:pPr>
              <w:pStyle w:val="Ingenafstand"/>
            </w:pPr>
            <w:r>
              <w:rPr>
                <w:rFonts w:eastAsia="Times New Roman"/>
                <w:sz w:val="23"/>
              </w:rPr>
              <w:t>§</w:t>
            </w:r>
            <w:r>
              <w:t>6</w:t>
            </w:r>
          </w:p>
          <w:p w14:paraId="48087A7F" w14:textId="77777777" w:rsidR="008B6469" w:rsidRDefault="008B6469" w:rsidP="008B6469">
            <w:pPr>
              <w:pStyle w:val="Ingenafstand"/>
              <w:rPr>
                <w:rFonts w:eastAsia="Times New Roman"/>
                <w:spacing w:val="-3"/>
                <w:sz w:val="24"/>
              </w:rPr>
            </w:pPr>
            <w:r>
              <w:rPr>
                <w:rFonts w:eastAsia="Times New Roman"/>
                <w:spacing w:val="-3"/>
                <w:sz w:val="24"/>
              </w:rPr>
              <w:t>Regnskabsåret er kalenderåret.</w:t>
            </w:r>
          </w:p>
          <w:p w14:paraId="08503C4C" w14:textId="77777777" w:rsidR="008B6469" w:rsidRDefault="008B6469" w:rsidP="008B6469">
            <w:pPr>
              <w:pStyle w:val="Ingenafstand"/>
              <w:rPr>
                <w:rFonts w:eastAsia="Times New Roman"/>
                <w:spacing w:val="-4"/>
                <w:sz w:val="24"/>
              </w:rPr>
            </w:pPr>
            <w:r>
              <w:rPr>
                <w:rFonts w:eastAsia="Times New Roman"/>
                <w:spacing w:val="-4"/>
                <w:sz w:val="24"/>
              </w:rPr>
              <w:t>Regnskabet skal afspejle foreningens økonomiske situation og finansielle styrke. Foreningen vælger 2 revisorer til at revidere foreningens regnskab.</w:t>
            </w:r>
          </w:p>
          <w:p w14:paraId="0925E124" w14:textId="77777777" w:rsidR="008B6469" w:rsidRPr="00710426" w:rsidRDefault="008B6469" w:rsidP="008B6469">
            <w:pPr>
              <w:pStyle w:val="Ingenafstand"/>
              <w:rPr>
                <w:rFonts w:eastAsia="Times New Roman"/>
                <w:sz w:val="24"/>
              </w:rPr>
            </w:pPr>
            <w:r>
              <w:rPr>
                <w:rFonts w:eastAsia="Times New Roman"/>
                <w:sz w:val="24"/>
              </w:rPr>
              <w:t>Det reviderede regnskab, forsynet med revisorernes påtegning, skal være fremlagt for medlemmerne til eftersyn 14 dage inden den ordinære generalforsamling.</w:t>
            </w:r>
            <w:r>
              <w:rPr>
                <w:rFonts w:eastAsia="Times New Roman"/>
                <w:spacing w:val="-3"/>
                <w:sz w:val="24"/>
              </w:rPr>
              <w:t>t</w:t>
            </w:r>
          </w:p>
        </w:tc>
      </w:tr>
    </w:tbl>
    <w:p w14:paraId="257E55FE" w14:textId="77777777" w:rsidR="008B6469" w:rsidRDefault="008B6469">
      <w:r>
        <w:br w:type="page"/>
      </w:r>
    </w:p>
    <w:tbl>
      <w:tblPr>
        <w:tblStyle w:val="Tabel-Gitter"/>
        <w:tblW w:w="8500" w:type="dxa"/>
        <w:tblLayout w:type="fixed"/>
        <w:tblLook w:val="04A0" w:firstRow="1" w:lastRow="0" w:firstColumn="1" w:lastColumn="0" w:noHBand="0" w:noVBand="1"/>
      </w:tblPr>
      <w:tblGrid>
        <w:gridCol w:w="8500"/>
      </w:tblGrid>
      <w:tr w:rsidR="008B6469" w:rsidRPr="00A4474D" w14:paraId="280AAE11" w14:textId="77777777" w:rsidTr="00C36B2A">
        <w:tc>
          <w:tcPr>
            <w:tcW w:w="8500" w:type="dxa"/>
          </w:tcPr>
          <w:p w14:paraId="7AB5B5C1" w14:textId="77777777" w:rsidR="008B6469" w:rsidRDefault="008B6469" w:rsidP="008B6469">
            <w:pPr>
              <w:pStyle w:val="Ingenafstand"/>
              <w:ind w:left="0" w:firstLine="0"/>
              <w:rPr>
                <w:spacing w:val="6"/>
              </w:rPr>
            </w:pPr>
            <w:r>
              <w:rPr>
                <w:spacing w:val="6"/>
              </w:rPr>
              <w:lastRenderedPageBreak/>
              <w:t>GENERALFORSAMLINGEN</w:t>
            </w:r>
          </w:p>
        </w:tc>
      </w:tr>
      <w:tr w:rsidR="008B6469" w:rsidRPr="00A4474D" w14:paraId="3B3E8D47" w14:textId="77777777" w:rsidTr="00C36B2A">
        <w:tc>
          <w:tcPr>
            <w:tcW w:w="8500" w:type="dxa"/>
          </w:tcPr>
          <w:p w14:paraId="3CC48CE1" w14:textId="77777777" w:rsidR="008B6469" w:rsidRDefault="008B6469" w:rsidP="008B6469">
            <w:pPr>
              <w:pStyle w:val="Ingenafstand"/>
            </w:pPr>
            <w:r>
              <w:rPr>
                <w:rFonts w:eastAsia="Times New Roman"/>
                <w:sz w:val="23"/>
              </w:rPr>
              <w:t>§</w:t>
            </w:r>
            <w:r>
              <w:t>7</w:t>
            </w:r>
          </w:p>
          <w:p w14:paraId="5B5D713F" w14:textId="77777777" w:rsidR="008B6469" w:rsidRDefault="008B6469" w:rsidP="008B6469">
            <w:pPr>
              <w:pStyle w:val="Ingenafstand"/>
              <w:rPr>
                <w:rFonts w:eastAsia="Times New Roman"/>
                <w:sz w:val="24"/>
              </w:rPr>
            </w:pPr>
            <w:r>
              <w:rPr>
                <w:rFonts w:eastAsia="Times New Roman"/>
                <w:sz w:val="24"/>
              </w:rPr>
              <w:t>Foreningens højeste myndighed er generalforsamlingen.</w:t>
            </w:r>
          </w:p>
          <w:p w14:paraId="2ACE721A" w14:textId="77777777" w:rsidR="008B6469" w:rsidRPr="00E7208C" w:rsidRDefault="008B6469" w:rsidP="008B6469">
            <w:pPr>
              <w:pStyle w:val="Ingenafstand"/>
              <w:rPr>
                <w:rFonts w:eastAsia="Times New Roman"/>
                <w:spacing w:val="-3"/>
                <w:sz w:val="24"/>
              </w:rPr>
            </w:pPr>
            <w:r>
              <w:rPr>
                <w:rFonts w:eastAsia="Times New Roman"/>
                <w:spacing w:val="-3"/>
                <w:sz w:val="24"/>
              </w:rPr>
              <w:t xml:space="preserve">Den ordinære generalforsamling afholdes hvert år inden 1. juni. Indkaldelse skal ske skriftligt med 14 dages varsel til den af hvert medlem opgivne </w:t>
            </w:r>
            <w:r w:rsidRPr="00E7208C">
              <w:rPr>
                <w:rFonts w:eastAsia="Times New Roman"/>
                <w:spacing w:val="-3"/>
                <w:sz w:val="24"/>
              </w:rPr>
              <w:t>mail-/post</w:t>
            </w:r>
            <w:r>
              <w:rPr>
                <w:rFonts w:eastAsia="Times New Roman"/>
                <w:spacing w:val="-3"/>
                <w:sz w:val="24"/>
              </w:rPr>
              <w:t xml:space="preserve">adresse. Indkaldelsen skal indeholde generalforsamlingens dagsorden, regnskab og budgetforslag samt angive, hvor regnskabet er fremlagt til eftersyn. </w:t>
            </w:r>
            <w:r w:rsidRPr="00E7208C">
              <w:rPr>
                <w:rFonts w:eastAsia="Times New Roman"/>
                <w:spacing w:val="-3"/>
                <w:sz w:val="24"/>
              </w:rPr>
              <w:t>Generalforsamlingen afholdes i hjemstedskommunen.</w:t>
            </w:r>
          </w:p>
          <w:p w14:paraId="4CFC1EB8" w14:textId="77777777" w:rsidR="008B6469" w:rsidRPr="00E7208C" w:rsidRDefault="008B6469" w:rsidP="008B6469">
            <w:pPr>
              <w:pStyle w:val="Ingenafstand"/>
              <w:rPr>
                <w:rFonts w:eastAsia="Times New Roman"/>
                <w:spacing w:val="-3"/>
                <w:sz w:val="24"/>
              </w:rPr>
            </w:pPr>
            <w:r w:rsidRPr="00E7208C">
              <w:rPr>
                <w:rFonts w:eastAsia="Times New Roman"/>
                <w:spacing w:val="-3"/>
                <w:sz w:val="24"/>
              </w:rPr>
              <w:t>Den ordinære generalforsamling har følgende dagsorden:</w:t>
            </w:r>
          </w:p>
          <w:p w14:paraId="7F33596C"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Valg af dirigent.</w:t>
            </w:r>
          </w:p>
          <w:p w14:paraId="6FFA899B"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Bestyrelsens beretning for det forløbne år.</w:t>
            </w:r>
          </w:p>
          <w:p w14:paraId="797DE56F"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Regnskab og revisorernes påtegning.</w:t>
            </w:r>
          </w:p>
          <w:p w14:paraId="6DD7C357"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Indkomne forslag.</w:t>
            </w:r>
          </w:p>
          <w:p w14:paraId="096DCFBA" w14:textId="77777777" w:rsidR="008B6469" w:rsidRPr="00710426" w:rsidRDefault="008B6469" w:rsidP="008B6469">
            <w:pPr>
              <w:pStyle w:val="Ingenafstand"/>
              <w:rPr>
                <w:rFonts w:eastAsia="Times New Roman"/>
                <w:spacing w:val="-4"/>
                <w:sz w:val="24"/>
              </w:rPr>
            </w:pPr>
            <w:r w:rsidRPr="00710426">
              <w:rPr>
                <w:rFonts w:eastAsia="Times New Roman"/>
                <w:spacing w:val="-4"/>
                <w:sz w:val="24"/>
              </w:rPr>
              <w:t>Budget, herunder fastsættelse af kontingent.</w:t>
            </w:r>
          </w:p>
          <w:p w14:paraId="54C6D46E" w14:textId="77777777" w:rsidR="008B6469" w:rsidRPr="00710426" w:rsidRDefault="008B6469" w:rsidP="008B6469">
            <w:pPr>
              <w:pStyle w:val="Ingenafstand"/>
              <w:rPr>
                <w:rFonts w:eastAsia="Times New Roman"/>
                <w:sz w:val="24"/>
              </w:rPr>
            </w:pPr>
            <w:r w:rsidRPr="00710426">
              <w:rPr>
                <w:rFonts w:eastAsia="Times New Roman"/>
                <w:sz w:val="24"/>
              </w:rPr>
              <w:t>Valg af bestyrelsesmedlemmer samt suppleanter.</w:t>
            </w:r>
          </w:p>
          <w:p w14:paraId="6AD07333"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Valg af revisor og revisorsuppleant.</w:t>
            </w:r>
          </w:p>
          <w:p w14:paraId="59E0534D" w14:textId="77777777" w:rsidR="008B6469" w:rsidRPr="00710426" w:rsidRDefault="008B6469" w:rsidP="008B6469">
            <w:pPr>
              <w:pStyle w:val="Ingenafstand"/>
              <w:rPr>
                <w:rFonts w:eastAsia="Times New Roman"/>
                <w:spacing w:val="-2"/>
                <w:sz w:val="24"/>
              </w:rPr>
            </w:pPr>
            <w:r w:rsidRPr="00710426">
              <w:rPr>
                <w:rFonts w:eastAsia="Times New Roman"/>
                <w:spacing w:val="-2"/>
                <w:sz w:val="24"/>
              </w:rPr>
              <w:t xml:space="preserve">Valg af </w:t>
            </w:r>
            <w:proofErr w:type="spellStart"/>
            <w:r w:rsidRPr="00710426">
              <w:rPr>
                <w:rFonts w:eastAsia="Times New Roman"/>
                <w:spacing w:val="-2"/>
                <w:sz w:val="24"/>
              </w:rPr>
              <w:t>strandudvalg</w:t>
            </w:r>
            <w:proofErr w:type="spellEnd"/>
            <w:r w:rsidRPr="00710426">
              <w:rPr>
                <w:rFonts w:eastAsia="Times New Roman"/>
                <w:spacing w:val="-2"/>
                <w:sz w:val="24"/>
              </w:rPr>
              <w:t>.</w:t>
            </w:r>
          </w:p>
          <w:p w14:paraId="0DE8A0D8" w14:textId="77777777" w:rsidR="008B6469" w:rsidRPr="00710426" w:rsidRDefault="008B6469" w:rsidP="008B6469">
            <w:pPr>
              <w:pStyle w:val="Ingenafstand"/>
              <w:rPr>
                <w:rFonts w:eastAsia="Times New Roman"/>
                <w:spacing w:val="-1"/>
                <w:sz w:val="24"/>
              </w:rPr>
            </w:pPr>
            <w:r w:rsidRPr="00710426">
              <w:rPr>
                <w:rFonts w:eastAsia="Times New Roman"/>
                <w:spacing w:val="-1"/>
                <w:sz w:val="24"/>
              </w:rPr>
              <w:t xml:space="preserve">Eventuelt. </w:t>
            </w:r>
          </w:p>
          <w:p w14:paraId="306F3937" w14:textId="77777777" w:rsidR="008B6469" w:rsidRDefault="008B6469" w:rsidP="008B6469">
            <w:pPr>
              <w:pStyle w:val="Ingenafstand"/>
              <w:rPr>
                <w:rFonts w:eastAsia="Times New Roman"/>
                <w:sz w:val="24"/>
              </w:rPr>
            </w:pPr>
          </w:p>
          <w:p w14:paraId="35F2B60B" w14:textId="77777777" w:rsidR="008B6469" w:rsidRPr="00A4474D" w:rsidRDefault="008B6469" w:rsidP="008B6469">
            <w:pPr>
              <w:pStyle w:val="Ingenafstand"/>
              <w:rPr>
                <w:rFonts w:eastAsia="Times New Roman"/>
                <w:sz w:val="24"/>
              </w:rPr>
            </w:pPr>
            <w:r>
              <w:rPr>
                <w:rFonts w:eastAsia="Times New Roman"/>
                <w:sz w:val="24"/>
              </w:rPr>
              <w:t xml:space="preserve">Forslag, som ønskes behandlet på generalforsamling, skal indsendes til bestyrelsens formand senest 8 dage forud for generalforsamlingens </w:t>
            </w:r>
            <w:r w:rsidRPr="00E7208C">
              <w:rPr>
                <w:rFonts w:eastAsia="Times New Roman"/>
                <w:spacing w:val="-3"/>
                <w:sz w:val="24"/>
              </w:rPr>
              <w:t>afholdelse. Medfører forslaget udgifter for foreningen, skal budgetoverslag medsendes.</w:t>
            </w:r>
          </w:p>
        </w:tc>
      </w:tr>
      <w:tr w:rsidR="008B6469" w:rsidRPr="00A4474D" w14:paraId="4F6979CC" w14:textId="77777777" w:rsidTr="00C36B2A">
        <w:tc>
          <w:tcPr>
            <w:tcW w:w="8500" w:type="dxa"/>
          </w:tcPr>
          <w:p w14:paraId="69BEA8FE" w14:textId="77777777" w:rsidR="008B6469" w:rsidRDefault="008B6469" w:rsidP="008B6469">
            <w:pPr>
              <w:pStyle w:val="Ingenafstand"/>
              <w:ind w:left="0" w:firstLine="0"/>
              <w:rPr>
                <w:spacing w:val="6"/>
              </w:rPr>
            </w:pPr>
            <w:r>
              <w:rPr>
                <w:rFonts w:eastAsia="Times New Roman"/>
                <w:sz w:val="23"/>
              </w:rPr>
              <w:t>§</w:t>
            </w:r>
            <w:r>
              <w:rPr>
                <w:spacing w:val="6"/>
              </w:rPr>
              <w:t>8</w:t>
            </w:r>
          </w:p>
          <w:p w14:paraId="52660E0F" w14:textId="77777777" w:rsidR="008B6469" w:rsidRDefault="008B6469" w:rsidP="008B6469">
            <w:pPr>
              <w:spacing w:line="265" w:lineRule="exact"/>
              <w:ind w:right="72"/>
              <w:textAlignment w:val="baseline"/>
              <w:rPr>
                <w:rFonts w:eastAsia="Times New Roman"/>
                <w:sz w:val="24"/>
              </w:rPr>
            </w:pPr>
            <w:r>
              <w:rPr>
                <w:rFonts w:eastAsia="Times New Roman"/>
                <w:sz w:val="24"/>
              </w:rPr>
              <w:t>Ekstraordinærgeneralforsamling afholdes, når en generalforsamling ved simpelt flertal, et flertal af bestyrelsens medlemmer eller en fjer</w:t>
            </w:r>
            <w:r>
              <w:rPr>
                <w:rFonts w:eastAsia="Times New Roman"/>
                <w:sz w:val="24"/>
              </w:rPr>
              <w:softHyphen/>
              <w:t>dedel af foreningens medlemmer forlanger det skriftligt med angivelse af en dagsorden. Den ekstraordinære generalforsamling skal afholdes senest 6 uger efter at formanden eller næstformanden har modtaget dagsordenen. Bestyrelsen indkalder skriftligt til den ekstraordinære generalforsamling med 14 dages varsel.</w:t>
            </w:r>
          </w:p>
          <w:p w14:paraId="303643F8" w14:textId="77777777" w:rsidR="008B6469" w:rsidRDefault="008B6469" w:rsidP="008B6469">
            <w:pPr>
              <w:spacing w:before="4" w:line="264" w:lineRule="exact"/>
              <w:textAlignment w:val="baseline"/>
              <w:rPr>
                <w:rFonts w:eastAsia="Times New Roman"/>
                <w:spacing w:val="-4"/>
                <w:sz w:val="24"/>
              </w:rPr>
            </w:pPr>
            <w:r>
              <w:rPr>
                <w:rFonts w:eastAsia="Times New Roman"/>
                <w:spacing w:val="-4"/>
                <w:sz w:val="24"/>
              </w:rPr>
              <w:t>Indkaldelsen skal alene indeholde den foreslåede dagsorden.</w:t>
            </w:r>
          </w:p>
          <w:p w14:paraId="2CDA57DD" w14:textId="77777777" w:rsidR="008B6469" w:rsidRPr="00A4474D" w:rsidRDefault="008B6469" w:rsidP="008B6469">
            <w:pPr>
              <w:spacing w:line="267" w:lineRule="exact"/>
              <w:ind w:right="288"/>
              <w:textAlignment w:val="baseline"/>
              <w:rPr>
                <w:rFonts w:eastAsia="Times New Roman"/>
                <w:spacing w:val="-3"/>
                <w:sz w:val="24"/>
              </w:rPr>
            </w:pPr>
            <w:r>
              <w:rPr>
                <w:rFonts w:eastAsia="Times New Roman"/>
                <w:spacing w:val="-3"/>
                <w:sz w:val="24"/>
              </w:rPr>
              <w:t xml:space="preserve">Afstemningsreglerne er som for den ordinære </w:t>
            </w:r>
            <w:r w:rsidRPr="00C36B2A">
              <w:rPr>
                <w:rFonts w:eastAsia="Times New Roman"/>
                <w:spacing w:val="-3"/>
                <w:sz w:val="23"/>
              </w:rPr>
              <w:t>generalforsamling.</w:t>
            </w:r>
          </w:p>
        </w:tc>
      </w:tr>
      <w:tr w:rsidR="008B6469" w:rsidRPr="00A4474D" w14:paraId="72E612FE" w14:textId="77777777" w:rsidTr="00C36B2A">
        <w:tc>
          <w:tcPr>
            <w:tcW w:w="8500" w:type="dxa"/>
          </w:tcPr>
          <w:p w14:paraId="1C727003" w14:textId="77777777" w:rsidR="008B6469" w:rsidRDefault="008B6469" w:rsidP="008B6469">
            <w:pPr>
              <w:pStyle w:val="Ingenafstand"/>
            </w:pPr>
            <w:r>
              <w:rPr>
                <w:rFonts w:eastAsia="Times New Roman"/>
                <w:sz w:val="23"/>
              </w:rPr>
              <w:t>§</w:t>
            </w:r>
            <w:r>
              <w:t>9</w:t>
            </w:r>
          </w:p>
          <w:p w14:paraId="6D3FE1F4" w14:textId="77777777" w:rsidR="008B6469" w:rsidRDefault="008B6469" w:rsidP="008B6469">
            <w:pPr>
              <w:pStyle w:val="Ingenafstand"/>
              <w:rPr>
                <w:rFonts w:eastAsia="Times New Roman"/>
                <w:spacing w:val="-4"/>
                <w:sz w:val="24"/>
              </w:rPr>
            </w:pPr>
            <w:r>
              <w:rPr>
                <w:rFonts w:eastAsia="Times New Roman"/>
                <w:spacing w:val="-4"/>
                <w:sz w:val="24"/>
              </w:rPr>
              <w:t>Adgang til generalforsamlingen har foreningens medlemmer, dens bestyrelse, revisor</w:t>
            </w:r>
            <w:r w:rsidRPr="008B6469">
              <w:rPr>
                <w:rFonts w:eastAsia="Times New Roman"/>
                <w:spacing w:val="-4"/>
                <w:sz w:val="24"/>
              </w:rPr>
              <w:t>er,</w:t>
            </w:r>
            <w:r>
              <w:rPr>
                <w:rFonts w:eastAsia="Times New Roman"/>
                <w:spacing w:val="-4"/>
                <w:sz w:val="24"/>
              </w:rPr>
              <w:t xml:space="preserve"> foreningens advokat samt </w:t>
            </w:r>
            <w:r w:rsidRPr="008B6469">
              <w:rPr>
                <w:rFonts w:eastAsia="Times New Roman"/>
                <w:spacing w:val="-4"/>
                <w:sz w:val="24"/>
              </w:rPr>
              <w:t>dirigent</w:t>
            </w:r>
            <w:r>
              <w:rPr>
                <w:rFonts w:eastAsia="Times New Roman"/>
                <w:spacing w:val="-4"/>
                <w:sz w:val="24"/>
              </w:rPr>
              <w:t xml:space="preserve">. Kun foreningens medlemmer </w:t>
            </w:r>
            <w:r w:rsidRPr="008B6469">
              <w:rPr>
                <w:rFonts w:eastAsia="Times New Roman"/>
                <w:spacing w:val="-4"/>
                <w:sz w:val="24"/>
              </w:rPr>
              <w:t>uden restance</w:t>
            </w:r>
            <w:r>
              <w:rPr>
                <w:rFonts w:eastAsia="Times New Roman"/>
                <w:spacing w:val="-4"/>
                <w:sz w:val="24"/>
              </w:rPr>
              <w:t xml:space="preserve"> har stemmeret.</w:t>
            </w:r>
          </w:p>
          <w:p w14:paraId="46CC36B1" w14:textId="77777777" w:rsidR="008B6469" w:rsidRDefault="008B6469" w:rsidP="008B6469">
            <w:pPr>
              <w:pStyle w:val="Ingenafstand"/>
              <w:rPr>
                <w:rFonts w:eastAsia="Times New Roman"/>
                <w:spacing w:val="-4"/>
                <w:sz w:val="24"/>
              </w:rPr>
            </w:pPr>
            <w:r>
              <w:rPr>
                <w:rFonts w:eastAsia="Times New Roman"/>
                <w:spacing w:val="-4"/>
                <w:sz w:val="24"/>
              </w:rPr>
              <w:t xml:space="preserve">Stemmeret kan udøves ved </w:t>
            </w:r>
            <w:r w:rsidRPr="008B6469">
              <w:rPr>
                <w:rFonts w:eastAsia="Times New Roman"/>
                <w:spacing w:val="-4"/>
                <w:sz w:val="24"/>
              </w:rPr>
              <w:t>skriftlig</w:t>
            </w:r>
            <w:r>
              <w:rPr>
                <w:rFonts w:eastAsia="Times New Roman"/>
                <w:spacing w:val="-4"/>
                <w:sz w:val="24"/>
              </w:rPr>
              <w:t xml:space="preserve"> fuldmagt til en myndig person, der ikke behøver at være medlem af foreningen. Fuldmagten giver adgang til generalforsamlingen. Ingen befuldmægtiget kan repræsentere mere end 6 stemmer.</w:t>
            </w:r>
          </w:p>
          <w:p w14:paraId="235AF141" w14:textId="77777777" w:rsidR="008B6469" w:rsidRPr="00993F3C" w:rsidRDefault="008B6469" w:rsidP="008B6469">
            <w:pPr>
              <w:pStyle w:val="Ingenafstand"/>
              <w:rPr>
                <w:rFonts w:eastAsia="Times New Roman"/>
                <w:sz w:val="24"/>
              </w:rPr>
            </w:pPr>
            <w:r w:rsidRPr="008B6469">
              <w:rPr>
                <w:rFonts w:eastAsia="Times New Roman"/>
                <w:spacing w:val="-4"/>
                <w:sz w:val="24"/>
              </w:rPr>
              <w:t>Over det på generalforsamlingen passerede skrives et referat, der underskrevet af dirigent og formand, udsendes til medlemmerne senest 1 måned efter generalforsamlingen, på mail/post.</w:t>
            </w:r>
          </w:p>
        </w:tc>
      </w:tr>
    </w:tbl>
    <w:p w14:paraId="7F7385F1" w14:textId="77777777" w:rsidR="00C36B2A" w:rsidRDefault="00C36B2A" w:rsidP="00D269BA">
      <w:pPr>
        <w:pStyle w:val="Ingenafstand"/>
      </w:pPr>
    </w:p>
    <w:p w14:paraId="0DE66F81" w14:textId="77777777" w:rsidR="00C36B2A" w:rsidRDefault="00C36B2A">
      <w:pPr>
        <w:spacing w:after="160" w:line="259" w:lineRule="auto"/>
        <w:ind w:left="0" w:firstLine="0"/>
      </w:pPr>
      <w:r>
        <w:br w:type="page"/>
      </w:r>
    </w:p>
    <w:tbl>
      <w:tblPr>
        <w:tblStyle w:val="Tabel-Gitter"/>
        <w:tblW w:w="8500" w:type="dxa"/>
        <w:tblLayout w:type="fixed"/>
        <w:tblLook w:val="04A0" w:firstRow="1" w:lastRow="0" w:firstColumn="1" w:lastColumn="0" w:noHBand="0" w:noVBand="1"/>
      </w:tblPr>
      <w:tblGrid>
        <w:gridCol w:w="8500"/>
      </w:tblGrid>
      <w:tr w:rsidR="008B6469" w14:paraId="15480230" w14:textId="77777777" w:rsidTr="00C36B2A">
        <w:tc>
          <w:tcPr>
            <w:tcW w:w="8500" w:type="dxa"/>
          </w:tcPr>
          <w:p w14:paraId="5C507291" w14:textId="77777777" w:rsidR="008B6469" w:rsidRDefault="008B6469" w:rsidP="008B6469">
            <w:pPr>
              <w:pStyle w:val="Ingenafstand"/>
              <w:ind w:left="0" w:firstLine="0"/>
              <w:rPr>
                <w:spacing w:val="6"/>
              </w:rPr>
            </w:pPr>
            <w:r>
              <w:rPr>
                <w:spacing w:val="6"/>
              </w:rPr>
              <w:lastRenderedPageBreak/>
              <w:t>STEMMEREGLER</w:t>
            </w:r>
          </w:p>
        </w:tc>
      </w:tr>
      <w:tr w:rsidR="008B6469" w:rsidRPr="00A4474D" w14:paraId="30BD3189" w14:textId="77777777" w:rsidTr="00C36B2A">
        <w:tc>
          <w:tcPr>
            <w:tcW w:w="8500" w:type="dxa"/>
          </w:tcPr>
          <w:p w14:paraId="0688B94B" w14:textId="77777777" w:rsidR="008B6469" w:rsidRDefault="008B6469" w:rsidP="008B6469">
            <w:pPr>
              <w:pStyle w:val="Ingenafstand"/>
            </w:pPr>
            <w:r>
              <w:rPr>
                <w:rFonts w:eastAsia="Times New Roman"/>
                <w:sz w:val="23"/>
              </w:rPr>
              <w:t>§</w:t>
            </w:r>
            <w:r>
              <w:t>10</w:t>
            </w:r>
          </w:p>
          <w:p w14:paraId="46391B28" w14:textId="77777777" w:rsidR="008B6469" w:rsidRDefault="008B6469" w:rsidP="00E633CD">
            <w:pPr>
              <w:pStyle w:val="Ingenafstand"/>
              <w:rPr>
                <w:rFonts w:eastAsia="Times New Roman"/>
                <w:sz w:val="24"/>
              </w:rPr>
            </w:pPr>
            <w:r>
              <w:rPr>
                <w:rFonts w:eastAsia="Times New Roman"/>
                <w:sz w:val="24"/>
              </w:rPr>
              <w:t>Hver grund har 2 stemmer. Ved restance med kontingentbetalingen eller anden ydelse, bortfalder stemmeretten.</w:t>
            </w:r>
          </w:p>
          <w:p w14:paraId="17D3AE1E" w14:textId="77777777" w:rsidR="008B6469" w:rsidRDefault="008B6469" w:rsidP="00E633CD">
            <w:pPr>
              <w:pStyle w:val="Ingenafstand"/>
              <w:rPr>
                <w:rFonts w:eastAsia="Times New Roman"/>
                <w:sz w:val="24"/>
              </w:rPr>
            </w:pPr>
            <w:r>
              <w:rPr>
                <w:rFonts w:eastAsia="Times New Roman"/>
                <w:sz w:val="24"/>
              </w:rPr>
              <w:t>Generalforsamlingen træffer beslutning ved simpelt flertal, bortset fra spørgsmål i stk. 2. Afstemning foretages ved håndsoprækning, dog skal skriftlig afstemning altid finde sted ved valg blandt flere opstillede end der skal vælges, samt når sådant forlanges af dirigenten eller 5 medlemmer.</w:t>
            </w:r>
          </w:p>
          <w:p w14:paraId="2ECB6D8C" w14:textId="77777777" w:rsidR="008B6469" w:rsidRDefault="008B6469" w:rsidP="00E633CD">
            <w:pPr>
              <w:pStyle w:val="Ingenafstand"/>
              <w:rPr>
                <w:rFonts w:eastAsia="Times New Roman"/>
                <w:spacing w:val="-3"/>
                <w:sz w:val="24"/>
              </w:rPr>
            </w:pPr>
            <w:r>
              <w:rPr>
                <w:rFonts w:eastAsia="Times New Roman"/>
                <w:spacing w:val="-3"/>
                <w:sz w:val="24"/>
              </w:rPr>
              <w:t>Stk. 2. Vedtagelse af forslag om:</w:t>
            </w:r>
          </w:p>
          <w:p w14:paraId="4D36539F" w14:textId="77777777" w:rsidR="008B6469" w:rsidRDefault="008B6469" w:rsidP="00E633CD">
            <w:pPr>
              <w:pStyle w:val="Ingenafstand"/>
              <w:rPr>
                <w:rFonts w:eastAsia="Times New Roman"/>
                <w:spacing w:val="-4"/>
                <w:sz w:val="24"/>
              </w:rPr>
            </w:pPr>
            <w:r>
              <w:rPr>
                <w:rFonts w:eastAsia="Times New Roman"/>
                <w:spacing w:val="-4"/>
                <w:sz w:val="24"/>
              </w:rPr>
              <w:t>Køb og salg af ejendom,</w:t>
            </w:r>
          </w:p>
          <w:p w14:paraId="3832EAB5" w14:textId="77777777" w:rsidR="00E7208C" w:rsidRDefault="008B6469" w:rsidP="00E7208C">
            <w:pPr>
              <w:pStyle w:val="Ingenafstand"/>
              <w:rPr>
                <w:rFonts w:eastAsia="Times New Roman"/>
                <w:spacing w:val="-4"/>
                <w:sz w:val="24"/>
              </w:rPr>
            </w:pPr>
            <w:r>
              <w:rPr>
                <w:rFonts w:eastAsia="Times New Roman"/>
                <w:spacing w:val="-4"/>
                <w:sz w:val="24"/>
              </w:rPr>
              <w:t>Vedtægtsændringer, foreningens opløsning,</w:t>
            </w:r>
            <w:r w:rsidR="00E7208C">
              <w:rPr>
                <w:rFonts w:eastAsia="Times New Roman"/>
                <w:spacing w:val="-4"/>
                <w:sz w:val="24"/>
              </w:rPr>
              <w:t xml:space="preserve"> </w:t>
            </w:r>
            <w:r>
              <w:rPr>
                <w:rFonts w:eastAsia="Times New Roman"/>
                <w:spacing w:val="-4"/>
                <w:sz w:val="24"/>
              </w:rPr>
              <w:t xml:space="preserve">kræver, at mindst 2/3 af medlemmerne er til stede og at mindst 2/3 stemmer for forslaget. Er der mindre end 2/3 af medlemmerne til stede, men stemmer mindst 2/3 af de fremmødte for forslaget, kan der indkaldes til en ekstraordinær generalforsamling. </w:t>
            </w:r>
          </w:p>
          <w:p w14:paraId="1462E378" w14:textId="77777777" w:rsidR="008B6469" w:rsidRPr="00A4474D" w:rsidRDefault="008B6469" w:rsidP="00E7208C">
            <w:pPr>
              <w:pStyle w:val="Ingenafstand"/>
              <w:rPr>
                <w:rFonts w:eastAsia="Times New Roman"/>
                <w:spacing w:val="-4"/>
                <w:sz w:val="24"/>
              </w:rPr>
            </w:pPr>
            <w:r>
              <w:rPr>
                <w:rFonts w:eastAsia="Times New Roman"/>
                <w:spacing w:val="-4"/>
                <w:sz w:val="24"/>
              </w:rPr>
              <w:t>På denne kan forslaget vedtages med simpelt flertal.</w:t>
            </w:r>
          </w:p>
        </w:tc>
      </w:tr>
      <w:tr w:rsidR="008B6469" w14:paraId="68F60447" w14:textId="77777777" w:rsidTr="00C36B2A">
        <w:tc>
          <w:tcPr>
            <w:tcW w:w="8500" w:type="dxa"/>
          </w:tcPr>
          <w:p w14:paraId="65221E6C" w14:textId="77777777" w:rsidR="008B6469" w:rsidRDefault="008B6469" w:rsidP="008B6469">
            <w:pPr>
              <w:pStyle w:val="Ingenafstand"/>
              <w:ind w:left="0" w:firstLine="0"/>
              <w:rPr>
                <w:spacing w:val="6"/>
              </w:rPr>
            </w:pPr>
            <w:r>
              <w:rPr>
                <w:spacing w:val="6"/>
              </w:rPr>
              <w:t>BESTYRELSEN</w:t>
            </w:r>
          </w:p>
        </w:tc>
      </w:tr>
      <w:tr w:rsidR="008B6469" w:rsidRPr="00A4474D" w14:paraId="54A9C32D" w14:textId="77777777" w:rsidTr="00C36B2A">
        <w:tc>
          <w:tcPr>
            <w:tcW w:w="8500" w:type="dxa"/>
          </w:tcPr>
          <w:p w14:paraId="410EF8FA" w14:textId="77777777" w:rsidR="008B6469" w:rsidRDefault="008B6469" w:rsidP="008B6469">
            <w:pPr>
              <w:pStyle w:val="Ingenafstand"/>
            </w:pPr>
            <w:r>
              <w:rPr>
                <w:rFonts w:eastAsia="Times New Roman"/>
                <w:sz w:val="23"/>
              </w:rPr>
              <w:t>§</w:t>
            </w:r>
            <w:r>
              <w:t>11</w:t>
            </w:r>
          </w:p>
          <w:p w14:paraId="767258D9" w14:textId="77777777" w:rsidR="008B6469" w:rsidRDefault="008B6469" w:rsidP="00E633CD">
            <w:pPr>
              <w:pStyle w:val="Ingenafstand"/>
              <w:rPr>
                <w:rFonts w:eastAsia="Times New Roman"/>
                <w:sz w:val="24"/>
              </w:rPr>
            </w:pPr>
            <w:r>
              <w:rPr>
                <w:rFonts w:eastAsia="Times New Roman"/>
                <w:sz w:val="24"/>
              </w:rPr>
              <w:t>Foreningens daglige virksomhed ledes af bestyrelsen, der består af 5 medlemmer. Heraf vælges formand og kasserer direkte af generalforsamlingen.</w:t>
            </w:r>
          </w:p>
          <w:p w14:paraId="1BC7685B" w14:textId="77777777" w:rsidR="008B6469" w:rsidRDefault="008B6469" w:rsidP="00E633CD">
            <w:pPr>
              <w:pStyle w:val="Ingenafstand"/>
              <w:rPr>
                <w:rFonts w:eastAsia="Times New Roman"/>
                <w:sz w:val="24"/>
              </w:rPr>
            </w:pPr>
            <w:r>
              <w:rPr>
                <w:rFonts w:eastAsia="Times New Roman"/>
                <w:sz w:val="24"/>
              </w:rPr>
              <w:t xml:space="preserve">Bestyrelsen og revisorerne vælges for 2 år </w:t>
            </w:r>
            <w:proofErr w:type="gramStart"/>
            <w:r>
              <w:rPr>
                <w:rFonts w:eastAsia="Times New Roman"/>
                <w:sz w:val="24"/>
              </w:rPr>
              <w:t>af</w:t>
            </w:r>
            <w:proofErr w:type="gramEnd"/>
            <w:r>
              <w:rPr>
                <w:rFonts w:eastAsia="Times New Roman"/>
                <w:sz w:val="24"/>
              </w:rPr>
              <w:t xml:space="preserve"> gangen, og der vælges:</w:t>
            </w:r>
          </w:p>
          <w:p w14:paraId="4BFB37B6" w14:textId="77777777" w:rsidR="008B6469" w:rsidRDefault="008B6469" w:rsidP="00E633CD">
            <w:pPr>
              <w:pStyle w:val="Ingenafstand"/>
              <w:rPr>
                <w:rFonts w:eastAsia="Times New Roman"/>
                <w:spacing w:val="-3"/>
                <w:sz w:val="24"/>
              </w:rPr>
            </w:pPr>
            <w:r>
              <w:rPr>
                <w:rFonts w:eastAsia="Times New Roman"/>
                <w:spacing w:val="-3"/>
                <w:sz w:val="24"/>
              </w:rPr>
              <w:t>På lige årstal: Formand, 2</w:t>
            </w:r>
          </w:p>
          <w:p w14:paraId="7F9513FC" w14:textId="77777777" w:rsidR="008B6469" w:rsidRDefault="008B6469" w:rsidP="00E633CD">
            <w:pPr>
              <w:pStyle w:val="Ingenafstand"/>
              <w:rPr>
                <w:rFonts w:eastAsia="Times New Roman"/>
                <w:spacing w:val="-3"/>
                <w:sz w:val="24"/>
              </w:rPr>
            </w:pPr>
            <w:r>
              <w:rPr>
                <w:rFonts w:eastAsia="Times New Roman"/>
                <w:spacing w:val="-3"/>
                <w:sz w:val="24"/>
              </w:rPr>
              <w:t>bestyrelsesmedlemmer og 1 revisor.</w:t>
            </w:r>
          </w:p>
          <w:p w14:paraId="152CA6B5" w14:textId="77777777" w:rsidR="008B6469" w:rsidRPr="008B6469" w:rsidRDefault="008B6469" w:rsidP="00E633CD">
            <w:pPr>
              <w:pStyle w:val="Ingenafstand"/>
              <w:rPr>
                <w:rFonts w:eastAsia="Times New Roman"/>
                <w:sz w:val="24"/>
              </w:rPr>
            </w:pPr>
            <w:r>
              <w:rPr>
                <w:rFonts w:eastAsia="Times New Roman"/>
                <w:spacing w:val="-4"/>
                <w:sz w:val="24"/>
              </w:rPr>
              <w:t xml:space="preserve">På </w:t>
            </w:r>
            <w:r w:rsidRPr="008B6469">
              <w:rPr>
                <w:rFonts w:eastAsia="Times New Roman"/>
                <w:sz w:val="24"/>
              </w:rPr>
              <w:t>ulige årstal: Kasserer, 1 bestyrelsesmedlem og 1 revisor.</w:t>
            </w:r>
          </w:p>
          <w:p w14:paraId="6D04207A" w14:textId="77777777" w:rsidR="008B6469" w:rsidRDefault="008B6469" w:rsidP="00E633CD">
            <w:pPr>
              <w:pStyle w:val="Ingenafstand"/>
              <w:rPr>
                <w:rFonts w:eastAsia="Times New Roman"/>
                <w:sz w:val="24"/>
              </w:rPr>
            </w:pPr>
            <w:r>
              <w:rPr>
                <w:rFonts w:eastAsia="Times New Roman"/>
                <w:sz w:val="24"/>
              </w:rPr>
              <w:t>Hvert år: 2 bestyrelsessuppleanter og 1 revisorsuppleant.</w:t>
            </w:r>
          </w:p>
          <w:p w14:paraId="525EE766" w14:textId="77777777" w:rsidR="008B6469" w:rsidRPr="008B6469" w:rsidRDefault="008B6469" w:rsidP="00E633CD">
            <w:pPr>
              <w:pStyle w:val="Ingenafstand"/>
              <w:rPr>
                <w:rFonts w:eastAsia="Times New Roman"/>
                <w:sz w:val="24"/>
              </w:rPr>
            </w:pPr>
            <w:r w:rsidRPr="008B6469">
              <w:rPr>
                <w:rFonts w:eastAsia="Times New Roman"/>
                <w:sz w:val="24"/>
              </w:rPr>
              <w:t>Strand- og festudvalget vælges for 1 år ad gangen.</w:t>
            </w:r>
          </w:p>
          <w:p w14:paraId="1DE0104B" w14:textId="77777777" w:rsidR="008B6469" w:rsidRPr="008B6469" w:rsidRDefault="008B6469" w:rsidP="00E633CD">
            <w:pPr>
              <w:pStyle w:val="Ingenafstand"/>
              <w:rPr>
                <w:rFonts w:eastAsia="Times New Roman"/>
                <w:sz w:val="24"/>
              </w:rPr>
            </w:pPr>
            <w:r w:rsidRPr="008B6469">
              <w:rPr>
                <w:rFonts w:eastAsia="Times New Roman"/>
                <w:sz w:val="24"/>
              </w:rPr>
              <w:t>Alle kan genvælges.</w:t>
            </w:r>
          </w:p>
          <w:p w14:paraId="37DDD7BA" w14:textId="77777777" w:rsidR="008B6469" w:rsidRPr="00A4474D" w:rsidRDefault="008B6469" w:rsidP="00E7208C">
            <w:pPr>
              <w:pStyle w:val="Ingenafstand"/>
              <w:rPr>
                <w:rFonts w:eastAsia="Times New Roman"/>
                <w:spacing w:val="-3"/>
                <w:sz w:val="24"/>
              </w:rPr>
            </w:pPr>
            <w:r w:rsidRPr="008B6469">
              <w:rPr>
                <w:rFonts w:eastAsia="Times New Roman"/>
                <w:sz w:val="24"/>
              </w:rPr>
              <w:t>Bestyrelsen konstituerer sig med næstformand og sekretær</w:t>
            </w:r>
          </w:p>
        </w:tc>
      </w:tr>
      <w:tr w:rsidR="008B6469" w14:paraId="388F788D" w14:textId="77777777" w:rsidTr="00C36B2A">
        <w:tc>
          <w:tcPr>
            <w:tcW w:w="8500" w:type="dxa"/>
          </w:tcPr>
          <w:p w14:paraId="0FB16F91" w14:textId="77777777" w:rsidR="008B6469" w:rsidRDefault="008B6469" w:rsidP="008B6469">
            <w:pPr>
              <w:pStyle w:val="Ingenafstand"/>
            </w:pPr>
            <w:r>
              <w:rPr>
                <w:rFonts w:eastAsia="Times New Roman"/>
                <w:sz w:val="23"/>
              </w:rPr>
              <w:t>§</w:t>
            </w:r>
            <w:r>
              <w:t>12</w:t>
            </w:r>
          </w:p>
          <w:p w14:paraId="2511B577" w14:textId="77777777" w:rsidR="008B6469" w:rsidRDefault="008B6469" w:rsidP="00E633CD">
            <w:pPr>
              <w:pStyle w:val="Ingenafstand"/>
              <w:rPr>
                <w:rFonts w:eastAsia="Times New Roman"/>
                <w:sz w:val="24"/>
              </w:rPr>
            </w:pPr>
            <w:r>
              <w:rPr>
                <w:rFonts w:eastAsia="Times New Roman"/>
                <w:sz w:val="24"/>
              </w:rPr>
              <w:t>Foreningen tegnes af bestyrelsens formand eller næstformand sammen med et af bestyrelsesmedlemmerne.</w:t>
            </w:r>
          </w:p>
          <w:p w14:paraId="336B5B04" w14:textId="77777777" w:rsidR="008B6469" w:rsidRDefault="008B6469" w:rsidP="00E633CD">
            <w:pPr>
              <w:pStyle w:val="Ingenafstand"/>
            </w:pPr>
            <w:r>
              <w:rPr>
                <w:rFonts w:eastAsia="Times New Roman"/>
                <w:spacing w:val="-4"/>
                <w:sz w:val="24"/>
              </w:rPr>
              <w:t>Bankfuldmagt har formanden eller næstformanden sammen med kassereren.</w:t>
            </w:r>
          </w:p>
        </w:tc>
      </w:tr>
      <w:tr w:rsidR="008B6469" w:rsidRPr="00DF3827" w14:paraId="6239187D" w14:textId="77777777" w:rsidTr="00C36B2A">
        <w:tc>
          <w:tcPr>
            <w:tcW w:w="8500" w:type="dxa"/>
          </w:tcPr>
          <w:p w14:paraId="731099BA" w14:textId="77777777" w:rsidR="008B6469" w:rsidRDefault="008B6469" w:rsidP="008B6469">
            <w:pPr>
              <w:pStyle w:val="Ingenafstand"/>
            </w:pPr>
            <w:r>
              <w:rPr>
                <w:rFonts w:eastAsia="Times New Roman"/>
                <w:sz w:val="23"/>
              </w:rPr>
              <w:t>§</w:t>
            </w:r>
            <w:r>
              <w:t>13</w:t>
            </w:r>
          </w:p>
          <w:p w14:paraId="5EE672F9" w14:textId="77777777" w:rsidR="008B6469" w:rsidRDefault="008B6469" w:rsidP="00E633CD">
            <w:pPr>
              <w:pStyle w:val="Ingenafstand"/>
              <w:rPr>
                <w:rFonts w:eastAsia="Times New Roman"/>
                <w:sz w:val="24"/>
              </w:rPr>
            </w:pPr>
            <w:r>
              <w:rPr>
                <w:rFonts w:eastAsia="Times New Roman"/>
                <w:sz w:val="24"/>
              </w:rPr>
              <w:t>Bestyrelsen holder møde, når et medlem af bestyrelsen kræver det.</w:t>
            </w:r>
          </w:p>
          <w:p w14:paraId="49D5A4C8" w14:textId="77777777" w:rsidR="008B6469" w:rsidRDefault="008B6469" w:rsidP="00E633CD">
            <w:pPr>
              <w:pStyle w:val="Ingenafstand"/>
              <w:rPr>
                <w:rFonts w:eastAsia="Times New Roman"/>
                <w:sz w:val="24"/>
              </w:rPr>
            </w:pPr>
            <w:r>
              <w:rPr>
                <w:rFonts w:eastAsia="Times New Roman"/>
                <w:sz w:val="24"/>
              </w:rPr>
              <w:t xml:space="preserve">Bestyrelsen er beslutningsdygtig, når formand </w:t>
            </w:r>
            <w:r w:rsidRPr="008B6469">
              <w:rPr>
                <w:rFonts w:eastAsia="Times New Roman"/>
                <w:sz w:val="24"/>
              </w:rPr>
              <w:t>eller næstformand samt 2 bestyrelsesmedlemmer</w:t>
            </w:r>
            <w:r>
              <w:rPr>
                <w:rFonts w:eastAsia="Times New Roman"/>
                <w:sz w:val="24"/>
              </w:rPr>
              <w:t xml:space="preserve"> til stede.</w:t>
            </w:r>
          </w:p>
          <w:p w14:paraId="241F5CD5" w14:textId="77777777" w:rsidR="008B6469" w:rsidRPr="00DF3827" w:rsidRDefault="008B6469" w:rsidP="00E633CD">
            <w:pPr>
              <w:pStyle w:val="Ingenafstand"/>
              <w:rPr>
                <w:rFonts w:eastAsia="Times New Roman"/>
                <w:b/>
                <w:i/>
                <w:color w:val="FF0000"/>
                <w:sz w:val="24"/>
              </w:rPr>
            </w:pPr>
            <w:r w:rsidRPr="008B6469">
              <w:rPr>
                <w:rFonts w:eastAsia="Times New Roman"/>
                <w:sz w:val="24"/>
              </w:rPr>
              <w:t>Bestyrelsen har mulighed for at hente ekspertise udefra.</w:t>
            </w:r>
          </w:p>
        </w:tc>
      </w:tr>
    </w:tbl>
    <w:p w14:paraId="436D6DB1" w14:textId="77777777" w:rsidR="00C36B2A" w:rsidRDefault="00C36B2A" w:rsidP="008B6469">
      <w:pPr>
        <w:ind w:left="0" w:firstLine="0"/>
      </w:pPr>
    </w:p>
    <w:p w14:paraId="581609EC" w14:textId="77777777" w:rsidR="00C36B2A" w:rsidRDefault="00C36B2A">
      <w:pPr>
        <w:spacing w:after="160" w:line="259" w:lineRule="auto"/>
        <w:ind w:left="0" w:firstLine="0"/>
      </w:pPr>
      <w:r>
        <w:br w:type="page"/>
      </w:r>
    </w:p>
    <w:tbl>
      <w:tblPr>
        <w:tblStyle w:val="Tabel-Gitter"/>
        <w:tblW w:w="8500" w:type="dxa"/>
        <w:tblLayout w:type="fixed"/>
        <w:tblLook w:val="04A0" w:firstRow="1" w:lastRow="0" w:firstColumn="1" w:lastColumn="0" w:noHBand="0" w:noVBand="1"/>
      </w:tblPr>
      <w:tblGrid>
        <w:gridCol w:w="8500"/>
      </w:tblGrid>
      <w:tr w:rsidR="00C36B2A" w14:paraId="4B7D65A6" w14:textId="77777777" w:rsidTr="00C36B2A">
        <w:tc>
          <w:tcPr>
            <w:tcW w:w="8500" w:type="dxa"/>
          </w:tcPr>
          <w:p w14:paraId="60878EC8" w14:textId="77777777" w:rsidR="00C36B2A" w:rsidRDefault="00C36B2A" w:rsidP="00E633CD">
            <w:pPr>
              <w:pStyle w:val="Ingenafstand"/>
              <w:ind w:left="0" w:firstLine="0"/>
              <w:jc w:val="center"/>
              <w:rPr>
                <w:spacing w:val="6"/>
              </w:rPr>
            </w:pPr>
            <w:r>
              <w:rPr>
                <w:spacing w:val="6"/>
              </w:rPr>
              <w:lastRenderedPageBreak/>
              <w:t>FORENINGENS MIDLER</w:t>
            </w:r>
          </w:p>
        </w:tc>
      </w:tr>
      <w:tr w:rsidR="00C36B2A" w14:paraId="28DFE6C8" w14:textId="77777777" w:rsidTr="00C36B2A">
        <w:tc>
          <w:tcPr>
            <w:tcW w:w="8500" w:type="dxa"/>
          </w:tcPr>
          <w:p w14:paraId="24B166BA" w14:textId="77777777" w:rsidR="00C36B2A" w:rsidRDefault="00C36B2A" w:rsidP="00C36B2A">
            <w:pPr>
              <w:pStyle w:val="Ingenafstand"/>
            </w:pPr>
            <w:r>
              <w:rPr>
                <w:rFonts w:eastAsia="Times New Roman"/>
                <w:sz w:val="23"/>
              </w:rPr>
              <w:t>§</w:t>
            </w:r>
            <w:r>
              <w:t>14</w:t>
            </w:r>
          </w:p>
          <w:p w14:paraId="44BEA3BE" w14:textId="77777777" w:rsidR="00C36B2A" w:rsidRDefault="00C36B2A" w:rsidP="00E633CD">
            <w:pPr>
              <w:pStyle w:val="Ingenafstand"/>
              <w:rPr>
                <w:rFonts w:eastAsia="Times New Roman"/>
                <w:sz w:val="24"/>
              </w:rPr>
            </w:pPr>
            <w:r>
              <w:rPr>
                <w:rFonts w:eastAsia="Times New Roman"/>
                <w:sz w:val="24"/>
              </w:rPr>
              <w:t>Kassereren modtager alle indbetalinger og afholder alle udgifter via netbank samt fører foreningens regnskab via PC-regnskabsprogram. Herudover fører kasserer</w:t>
            </w:r>
            <w:r w:rsidRPr="00876EC5">
              <w:rPr>
                <w:rFonts w:eastAsia="Times New Roman"/>
                <w:sz w:val="24"/>
              </w:rPr>
              <w:t>en</w:t>
            </w:r>
            <w:r>
              <w:rPr>
                <w:rFonts w:eastAsia="Times New Roman"/>
                <w:sz w:val="24"/>
              </w:rPr>
              <w:t xml:space="preserve"> </w:t>
            </w:r>
            <w:r w:rsidRPr="00C36B2A">
              <w:rPr>
                <w:rFonts w:eastAsia="Times New Roman"/>
                <w:sz w:val="24"/>
              </w:rPr>
              <w:t>et elektronisk</w:t>
            </w:r>
            <w:r>
              <w:rPr>
                <w:rFonts w:eastAsia="Times New Roman"/>
                <w:sz w:val="24"/>
              </w:rPr>
              <w:t xml:space="preserve"> medlemsfortegnelsen </w:t>
            </w:r>
            <w:r w:rsidRPr="00C36B2A">
              <w:rPr>
                <w:rFonts w:eastAsia="Times New Roman"/>
                <w:sz w:val="24"/>
              </w:rPr>
              <w:t>iht. GDPR</w:t>
            </w:r>
          </w:p>
          <w:p w14:paraId="609C9660" w14:textId="77777777" w:rsidR="00C36B2A" w:rsidRDefault="00C36B2A" w:rsidP="00E633CD">
            <w:pPr>
              <w:pStyle w:val="Ingenafstand"/>
              <w:rPr>
                <w:rFonts w:eastAsia="Times New Roman"/>
                <w:sz w:val="24"/>
              </w:rPr>
            </w:pPr>
            <w:r>
              <w:rPr>
                <w:rFonts w:eastAsia="Times New Roman"/>
                <w:sz w:val="24"/>
              </w:rPr>
              <w:t>Kassereren tildeles prokura af bestyrelsen.</w:t>
            </w:r>
          </w:p>
          <w:p w14:paraId="7241BF5B" w14:textId="77777777" w:rsidR="00C36B2A" w:rsidRDefault="00C36B2A" w:rsidP="00E633CD">
            <w:pPr>
              <w:pStyle w:val="Ingenafstand"/>
              <w:rPr>
                <w:rFonts w:eastAsia="Times New Roman"/>
                <w:spacing w:val="-4"/>
                <w:sz w:val="24"/>
              </w:rPr>
            </w:pPr>
            <w:r w:rsidRPr="00C36B2A">
              <w:rPr>
                <w:rFonts w:eastAsia="Times New Roman"/>
                <w:sz w:val="24"/>
              </w:rPr>
              <w:t>Foreningens midler skal indsættes i bank eller sparekasse. Den kontante kassebeholdning</w:t>
            </w:r>
            <w:r>
              <w:rPr>
                <w:rFonts w:eastAsia="Times New Roman"/>
                <w:spacing w:val="-4"/>
                <w:sz w:val="24"/>
              </w:rPr>
              <w:t xml:space="preserve"> må ikke overstige kr. 500,00.</w:t>
            </w:r>
          </w:p>
          <w:p w14:paraId="5F570822" w14:textId="77777777" w:rsidR="00C36B2A" w:rsidRDefault="00C36B2A" w:rsidP="00E633CD">
            <w:pPr>
              <w:pStyle w:val="Ingenafstand"/>
            </w:pPr>
            <w:r>
              <w:rPr>
                <w:rFonts w:eastAsia="Times New Roman"/>
                <w:spacing w:val="-5"/>
                <w:sz w:val="24"/>
              </w:rPr>
              <w:t>Bestyrelsen og revisorer har til enhver tid ret til at forlange foreningens regnskab, herunder bilag, kontoudtog og kontantbeholdning, forevist.</w:t>
            </w:r>
          </w:p>
        </w:tc>
      </w:tr>
      <w:tr w:rsidR="00C36B2A" w14:paraId="517A689F" w14:textId="77777777" w:rsidTr="00C36B2A">
        <w:tc>
          <w:tcPr>
            <w:tcW w:w="8500" w:type="dxa"/>
          </w:tcPr>
          <w:p w14:paraId="30A545BF" w14:textId="77777777" w:rsidR="00C36B2A" w:rsidRDefault="00C36B2A" w:rsidP="00C36B2A">
            <w:pPr>
              <w:pStyle w:val="Ingenafstand"/>
              <w:ind w:left="0" w:firstLine="0"/>
              <w:rPr>
                <w:spacing w:val="6"/>
              </w:rPr>
            </w:pPr>
            <w:r>
              <w:rPr>
                <w:rFonts w:eastAsia="Times New Roman"/>
                <w:sz w:val="23"/>
              </w:rPr>
              <w:t>§</w:t>
            </w:r>
            <w:r>
              <w:rPr>
                <w:spacing w:val="6"/>
              </w:rPr>
              <w:t>15</w:t>
            </w:r>
          </w:p>
          <w:p w14:paraId="4F7187FA" w14:textId="77777777" w:rsidR="00C36B2A" w:rsidRDefault="00C36B2A" w:rsidP="00C36B2A">
            <w:pPr>
              <w:pStyle w:val="Ingenafstand"/>
              <w:ind w:left="0" w:firstLine="0"/>
              <w:rPr>
                <w:spacing w:val="6"/>
              </w:rPr>
            </w:pPr>
            <w:r>
              <w:rPr>
                <w:rFonts w:eastAsia="Times New Roman"/>
                <w:spacing w:val="-4"/>
                <w:sz w:val="24"/>
              </w:rPr>
              <w:t>For grundejerforeningens forpligtelser hæfter medlemmerne solidarisk, dog ikke udover et beløb svarende til 1 års kontingent.</w:t>
            </w:r>
          </w:p>
        </w:tc>
      </w:tr>
      <w:tr w:rsidR="00C36B2A" w14:paraId="5A3ED8A6" w14:textId="77777777" w:rsidTr="00C36B2A">
        <w:tc>
          <w:tcPr>
            <w:tcW w:w="8500" w:type="dxa"/>
          </w:tcPr>
          <w:p w14:paraId="600C7DB1" w14:textId="77777777" w:rsidR="00C36B2A" w:rsidRDefault="00C36B2A" w:rsidP="00C36B2A">
            <w:pPr>
              <w:pStyle w:val="Ingenafstand"/>
              <w:ind w:left="0" w:firstLine="0"/>
              <w:rPr>
                <w:spacing w:val="6"/>
              </w:rPr>
            </w:pPr>
            <w:r>
              <w:rPr>
                <w:spacing w:val="6"/>
              </w:rPr>
              <w:t>MEDLEMMERNES FORPLIGTELSER</w:t>
            </w:r>
          </w:p>
        </w:tc>
      </w:tr>
      <w:tr w:rsidR="00C36B2A" w:rsidRPr="00670345" w14:paraId="0F518102" w14:textId="77777777" w:rsidTr="00C36B2A">
        <w:tc>
          <w:tcPr>
            <w:tcW w:w="8500" w:type="dxa"/>
          </w:tcPr>
          <w:p w14:paraId="380A40FB" w14:textId="77777777" w:rsidR="00C36B2A" w:rsidRDefault="00C36B2A" w:rsidP="00C36B2A">
            <w:pPr>
              <w:pStyle w:val="Ingenafstand"/>
            </w:pPr>
            <w:r>
              <w:rPr>
                <w:rFonts w:eastAsia="Times New Roman"/>
                <w:sz w:val="23"/>
              </w:rPr>
              <w:t>§</w:t>
            </w:r>
            <w:r>
              <w:t>16</w:t>
            </w:r>
          </w:p>
          <w:p w14:paraId="7C6BAD81" w14:textId="77777777" w:rsidR="00C36B2A" w:rsidRDefault="00C36B2A" w:rsidP="00E633CD">
            <w:pPr>
              <w:pStyle w:val="Ingenafstand"/>
              <w:rPr>
                <w:rFonts w:eastAsia="Times New Roman"/>
                <w:sz w:val="24"/>
                <w:u w:val="single"/>
              </w:rPr>
            </w:pPr>
            <w:r>
              <w:rPr>
                <w:rFonts w:eastAsia="Times New Roman"/>
                <w:sz w:val="24"/>
                <w:u w:val="single"/>
              </w:rPr>
              <w:t xml:space="preserve">Brug af EL- og motordrevne redskaber må kun ske mellem kl. 9.00 og kl. 13.00 på søn- og helligdage og mellem kl. 9.00 og 18.00 på </w:t>
            </w:r>
            <w:r w:rsidRPr="00670345">
              <w:rPr>
                <w:rFonts w:eastAsia="Times New Roman"/>
                <w:sz w:val="24"/>
                <w:u w:val="single"/>
              </w:rPr>
              <w:t>øvrige dage</w:t>
            </w:r>
            <w:r>
              <w:rPr>
                <w:rFonts w:eastAsia="Times New Roman"/>
                <w:sz w:val="24"/>
                <w:u w:val="single"/>
              </w:rPr>
              <w:t xml:space="preserve">. </w:t>
            </w:r>
          </w:p>
          <w:p w14:paraId="49EC2347" w14:textId="77777777" w:rsidR="00C36B2A" w:rsidRDefault="00C36B2A" w:rsidP="00E633CD">
            <w:pPr>
              <w:pStyle w:val="Ingenafstand"/>
              <w:rPr>
                <w:rFonts w:eastAsia="Times New Roman"/>
                <w:sz w:val="24"/>
              </w:rPr>
            </w:pPr>
            <w:r>
              <w:rPr>
                <w:rFonts w:eastAsia="Times New Roman"/>
                <w:sz w:val="24"/>
              </w:rPr>
              <w:t xml:space="preserve">Afbrænding af haveaffald og større bål er forbudt på grundene jf. Brandregulativet. Generalforsamlingen kan </w:t>
            </w:r>
            <w:r w:rsidRPr="00E7208C">
              <w:rPr>
                <w:rFonts w:eastAsia="Times New Roman"/>
                <w:sz w:val="24"/>
              </w:rPr>
              <w:t>ændre gældende og vedtage nye</w:t>
            </w:r>
            <w:r>
              <w:rPr>
                <w:rFonts w:eastAsia="Times New Roman"/>
                <w:sz w:val="24"/>
              </w:rPr>
              <w:t xml:space="preserve"> ordens</w:t>
            </w:r>
            <w:r w:rsidRPr="00E7208C">
              <w:rPr>
                <w:rFonts w:eastAsia="Times New Roman"/>
                <w:sz w:val="24"/>
              </w:rPr>
              <w:t>regler</w:t>
            </w:r>
            <w:r>
              <w:rPr>
                <w:rFonts w:eastAsia="Times New Roman"/>
                <w:sz w:val="24"/>
              </w:rPr>
              <w:t>, som vil være gældende for samtlige medlemmer.</w:t>
            </w:r>
          </w:p>
          <w:p w14:paraId="0312268D" w14:textId="77777777" w:rsidR="00C36B2A" w:rsidRPr="00E7208C" w:rsidRDefault="00C36B2A" w:rsidP="00E633CD">
            <w:pPr>
              <w:pStyle w:val="Ingenafstand"/>
              <w:rPr>
                <w:rFonts w:eastAsia="Times New Roman"/>
                <w:sz w:val="24"/>
              </w:rPr>
            </w:pPr>
            <w:r w:rsidRPr="00E7208C">
              <w:rPr>
                <w:rFonts w:eastAsia="Times New Roman"/>
                <w:sz w:val="24"/>
              </w:rPr>
              <w:t>Det er medlemmets pligt at holde rabatten mellem skel og vej, samt kæk mod offentlig vej.</w:t>
            </w:r>
          </w:p>
          <w:p w14:paraId="6A5D94D6" w14:textId="77777777" w:rsidR="00C36B2A" w:rsidRPr="00E7208C" w:rsidRDefault="00C36B2A" w:rsidP="00E633CD">
            <w:pPr>
              <w:pStyle w:val="Ingenafstand"/>
              <w:rPr>
                <w:rFonts w:eastAsia="Times New Roman"/>
                <w:sz w:val="24"/>
              </w:rPr>
            </w:pPr>
            <w:proofErr w:type="gramStart"/>
            <w:r w:rsidRPr="00E7208C">
              <w:rPr>
                <w:rFonts w:eastAsia="Times New Roman"/>
                <w:sz w:val="24"/>
              </w:rPr>
              <w:t>Såfremt</w:t>
            </w:r>
            <w:proofErr w:type="gramEnd"/>
            <w:r w:rsidRPr="00E7208C">
              <w:rPr>
                <w:rFonts w:eastAsia="Times New Roman"/>
                <w:sz w:val="24"/>
              </w:rPr>
              <w:t xml:space="preserve"> et medlem i øvrigt ikke overholder grundejerforeningens love og ordensregler, som måtte blive vedtaget af general</w:t>
            </w:r>
            <w:r w:rsidRPr="00E7208C">
              <w:rPr>
                <w:rFonts w:eastAsia="Times New Roman"/>
                <w:sz w:val="24"/>
              </w:rPr>
              <w:softHyphen/>
              <w:t>forsamlingen, kan bestyrelsen give pågældende medlem en advarsel.</w:t>
            </w:r>
          </w:p>
          <w:p w14:paraId="2323B6A1" w14:textId="77777777" w:rsidR="00C36B2A" w:rsidRPr="00E7208C" w:rsidRDefault="00C36B2A" w:rsidP="00E633CD">
            <w:pPr>
              <w:pStyle w:val="Ingenafstand"/>
              <w:rPr>
                <w:rFonts w:eastAsia="Times New Roman"/>
                <w:sz w:val="24"/>
              </w:rPr>
            </w:pPr>
          </w:p>
          <w:p w14:paraId="2C2203A6" w14:textId="77777777" w:rsidR="00C36B2A" w:rsidRPr="00E7208C" w:rsidRDefault="00C36B2A" w:rsidP="00E633CD">
            <w:pPr>
              <w:rPr>
                <w:rFonts w:eastAsia="Times New Roman"/>
                <w:sz w:val="24"/>
              </w:rPr>
            </w:pPr>
            <w:proofErr w:type="gramStart"/>
            <w:r w:rsidRPr="00E7208C">
              <w:rPr>
                <w:rFonts w:eastAsia="Times New Roman"/>
                <w:sz w:val="24"/>
              </w:rPr>
              <w:t>Såfremt</w:t>
            </w:r>
            <w:proofErr w:type="gramEnd"/>
            <w:r w:rsidRPr="00E7208C">
              <w:rPr>
                <w:rFonts w:eastAsia="Times New Roman"/>
                <w:sz w:val="24"/>
              </w:rPr>
              <w:t xml:space="preserve"> et medlem ikke efterlever bestyrelsens advarsel, og overtrædelsen består i et forhold, som bestyrelsen selv kan foranledige udbedret/oprettet, f.eks. </w:t>
            </w:r>
            <w:proofErr w:type="spellStart"/>
            <w:r w:rsidRPr="00E7208C">
              <w:rPr>
                <w:rFonts w:eastAsia="Times New Roman"/>
                <w:sz w:val="24"/>
              </w:rPr>
              <w:t>henkastning</w:t>
            </w:r>
            <w:proofErr w:type="spellEnd"/>
            <w:r w:rsidRPr="00E7208C">
              <w:rPr>
                <w:rFonts w:eastAsia="Times New Roman"/>
                <w:sz w:val="24"/>
              </w:rPr>
              <w:t xml:space="preserve"> af affald og manglende rydning/oprydning på grund mv., kan bestyrelsen lade oprydningsarbejde og/eller nedskæringsarbejde mv. udføre for medlemmets regning. </w:t>
            </w:r>
            <w:proofErr w:type="gramStart"/>
            <w:r w:rsidRPr="00E7208C">
              <w:rPr>
                <w:rFonts w:eastAsia="Times New Roman"/>
                <w:sz w:val="24"/>
              </w:rPr>
              <w:t>Såfremt</w:t>
            </w:r>
            <w:proofErr w:type="gramEnd"/>
            <w:r w:rsidRPr="00E7208C">
              <w:rPr>
                <w:rFonts w:eastAsia="Times New Roman"/>
                <w:sz w:val="24"/>
              </w:rPr>
              <w:t xml:space="preserve"> overtrædelsen består i et forhold, som bestyrelsen ikke selv kan foranledige udbedret/oprettet, f.eks. ulovlig henstilling af biler og uberettiget kørsel mv., er bestyrelsen berettiget til at foretage politianmeldelse og/eller efter omstændighederne iværksætte retslige skridt mod medlemmet.</w:t>
            </w:r>
          </w:p>
          <w:p w14:paraId="2FF2C3E2" w14:textId="77777777" w:rsidR="00C36B2A" w:rsidRPr="00670345" w:rsidRDefault="00C36B2A" w:rsidP="00E633CD">
            <w:pPr>
              <w:pStyle w:val="Ingenafstand"/>
              <w:rPr>
                <w:rFonts w:eastAsia="Times New Roman"/>
                <w:b/>
                <w:i/>
                <w:spacing w:val="-4"/>
                <w:sz w:val="24"/>
              </w:rPr>
            </w:pPr>
          </w:p>
        </w:tc>
      </w:tr>
      <w:tr w:rsidR="00C36B2A" w14:paraId="4F0BC56F" w14:textId="77777777" w:rsidTr="00C36B2A">
        <w:tc>
          <w:tcPr>
            <w:tcW w:w="8500" w:type="dxa"/>
          </w:tcPr>
          <w:p w14:paraId="44CEDD47" w14:textId="77777777" w:rsidR="00C36B2A" w:rsidRDefault="00C36B2A" w:rsidP="00E633CD">
            <w:pPr>
              <w:pStyle w:val="Ingenafstand"/>
              <w:ind w:left="0" w:firstLine="0"/>
              <w:jc w:val="center"/>
              <w:rPr>
                <w:spacing w:val="6"/>
              </w:rPr>
            </w:pPr>
            <w:r>
              <w:rPr>
                <w:spacing w:val="6"/>
              </w:rPr>
              <w:t>OPLØSNING AF FORENINGEN:</w:t>
            </w:r>
          </w:p>
        </w:tc>
      </w:tr>
      <w:tr w:rsidR="00C36B2A" w14:paraId="2F57A985" w14:textId="77777777" w:rsidTr="00C36B2A">
        <w:tc>
          <w:tcPr>
            <w:tcW w:w="8500" w:type="dxa"/>
          </w:tcPr>
          <w:p w14:paraId="11A20899" w14:textId="77777777" w:rsidR="00C36B2A" w:rsidRDefault="00C36B2A" w:rsidP="00E7208C">
            <w:pPr>
              <w:pStyle w:val="Ingenafstand"/>
              <w:ind w:left="0" w:firstLine="0"/>
              <w:rPr>
                <w:spacing w:val="6"/>
              </w:rPr>
            </w:pPr>
            <w:r>
              <w:rPr>
                <w:rFonts w:eastAsia="Times New Roman"/>
                <w:sz w:val="23"/>
              </w:rPr>
              <w:t>§</w:t>
            </w:r>
            <w:r>
              <w:rPr>
                <w:spacing w:val="6"/>
              </w:rPr>
              <w:t>17</w:t>
            </w:r>
          </w:p>
          <w:p w14:paraId="10307DD2" w14:textId="77777777" w:rsidR="00C36B2A" w:rsidRDefault="00C36B2A" w:rsidP="00E7208C">
            <w:pPr>
              <w:pStyle w:val="Ingenafstand"/>
              <w:ind w:left="0" w:firstLine="0"/>
              <w:rPr>
                <w:spacing w:val="6"/>
              </w:rPr>
            </w:pPr>
            <w:r>
              <w:rPr>
                <w:rFonts w:eastAsia="Times New Roman"/>
                <w:sz w:val="24"/>
              </w:rPr>
              <w:t>Ved foreningens opløsning skal den siddende bestyrelse sikre overdragelse af foreningens aktiver og passiver til en anden eksisterende eller ny grundejerforening.</w:t>
            </w:r>
          </w:p>
        </w:tc>
      </w:tr>
    </w:tbl>
    <w:p w14:paraId="510F310D" w14:textId="77777777" w:rsidR="008B6469" w:rsidRDefault="008B6469">
      <w:pPr>
        <w:spacing w:after="160" w:line="259" w:lineRule="auto"/>
        <w:ind w:left="0" w:firstLine="0"/>
      </w:pPr>
    </w:p>
    <w:sectPr w:rsidR="008B6469" w:rsidSect="00D22E39">
      <w:headerReference w:type="default" r:id="rId8"/>
      <w:footerReference w:type="default" r:id="rId9"/>
      <w:pgSz w:w="11906" w:h="16838"/>
      <w:pgMar w:top="1701" w:right="1083" w:bottom="1418" w:left="1133" w:header="284"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A4A6" w14:textId="77777777" w:rsidR="00D22E39" w:rsidRDefault="00D22E39" w:rsidP="00DC01DA">
      <w:pPr>
        <w:spacing w:line="240" w:lineRule="auto"/>
      </w:pPr>
      <w:r>
        <w:separator/>
      </w:r>
    </w:p>
  </w:endnote>
  <w:endnote w:type="continuationSeparator" w:id="0">
    <w:p w14:paraId="28C24633" w14:textId="77777777" w:rsidR="00D22E39" w:rsidRDefault="00D22E39" w:rsidP="00DC0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BCD4" w14:textId="77777777" w:rsidR="00DC01DA" w:rsidRDefault="00DC01DA" w:rsidP="00DC01DA">
    <w:pPr>
      <w:pStyle w:val="Ingenafstand"/>
      <w:jc w:val="center"/>
    </w:pPr>
  </w:p>
  <w:p w14:paraId="5BD10F32" w14:textId="77777777" w:rsidR="00DC01DA" w:rsidRDefault="00DC01DA" w:rsidP="00DC01DA">
    <w:pPr>
      <w:pStyle w:val="Ingenafstand"/>
      <w:jc w:val="center"/>
      <w:rPr>
        <w:color w:val="808080"/>
        <w:sz w:val="18"/>
      </w:rPr>
    </w:pPr>
    <w:r w:rsidRPr="00DC01DA">
      <w:rPr>
        <w:sz w:val="20"/>
      </w:rPr>
      <w:t xml:space="preserve">CRV nr. 37 88 42 51     Kisserupenge@gmail.com    </w:t>
    </w:r>
    <w:hyperlink r:id="rId1">
      <w:r w:rsidRPr="00DC01DA">
        <w:rPr>
          <w:color w:val="0000FF"/>
          <w:sz w:val="20"/>
          <w:u w:val="single" w:color="0000FF"/>
        </w:rPr>
        <w:t>www.Kisserupenge.dk</w:t>
      </w:r>
    </w:hyperlink>
    <w:hyperlink r:id="rId2">
      <w:r w:rsidRPr="00DC01DA">
        <w:rPr>
          <w:sz w:val="20"/>
        </w:rPr>
        <w:t xml:space="preserve"> </w:t>
      </w:r>
    </w:hyperlink>
    <w:r>
      <w:rPr>
        <w:sz w:val="20"/>
      </w:rPr>
      <w:t xml:space="preserve">      </w:t>
    </w:r>
    <w:r w:rsidRPr="00DC01DA">
      <w:rPr>
        <w:color w:val="808080"/>
        <w:sz w:val="18"/>
      </w:rPr>
      <w:t xml:space="preserve"> </w:t>
    </w:r>
    <w:r>
      <w:rPr>
        <w:color w:val="808080"/>
        <w:sz w:val="18"/>
      </w:rPr>
      <w:t xml:space="preserve">   </w:t>
    </w:r>
    <w:r>
      <w:rPr>
        <w:color w:val="808080"/>
        <w:sz w:val="18"/>
      </w:rPr>
      <w:tab/>
    </w:r>
  </w:p>
  <w:p w14:paraId="5F6E86E2" w14:textId="610551B6" w:rsidR="00A13C4C" w:rsidRPr="00A13C4C" w:rsidRDefault="00A13C4C" w:rsidP="00A13C4C">
    <w:pPr>
      <w:pStyle w:val="Sidefod"/>
      <w:jc w:val="center"/>
      <w:rPr>
        <w:sz w:val="20"/>
      </w:rPr>
    </w:pPr>
    <w:r>
      <w:rPr>
        <w:sz w:val="20"/>
      </w:rPr>
      <w:tab/>
    </w:r>
    <w:r>
      <w:rPr>
        <w:sz w:val="20"/>
      </w:rPr>
      <w:tab/>
    </w:r>
    <w:r>
      <w:rPr>
        <w:sz w:val="20"/>
      </w:rPr>
      <w:tab/>
    </w:r>
    <w:r w:rsidRPr="00A13C4C">
      <w:rPr>
        <w:sz w:val="20"/>
      </w:rPr>
      <w:t xml:space="preserve">Side </w:t>
    </w:r>
    <w:r w:rsidRPr="00A13C4C">
      <w:rPr>
        <w:sz w:val="20"/>
      </w:rPr>
      <w:fldChar w:fldCharType="begin"/>
    </w:r>
    <w:r w:rsidRPr="00A13C4C">
      <w:rPr>
        <w:sz w:val="20"/>
      </w:rPr>
      <w:instrText xml:space="preserve"> PAGE </w:instrText>
    </w:r>
    <w:r w:rsidRPr="00A13C4C">
      <w:rPr>
        <w:sz w:val="20"/>
      </w:rPr>
      <w:fldChar w:fldCharType="separate"/>
    </w:r>
    <w:r w:rsidRPr="00A13C4C">
      <w:rPr>
        <w:sz w:val="20"/>
      </w:rPr>
      <w:t>1</w:t>
    </w:r>
    <w:r w:rsidRPr="00A13C4C">
      <w:rPr>
        <w:sz w:val="20"/>
      </w:rPr>
      <w:fldChar w:fldCharType="end"/>
    </w:r>
    <w:r w:rsidRPr="00A13C4C">
      <w:rPr>
        <w:sz w:val="20"/>
      </w:rPr>
      <w:t xml:space="preserve"> af </w:t>
    </w:r>
    <w:r w:rsidRPr="00A13C4C">
      <w:rPr>
        <w:sz w:val="20"/>
      </w:rPr>
      <w:fldChar w:fldCharType="begin"/>
    </w:r>
    <w:r w:rsidRPr="00A13C4C">
      <w:rPr>
        <w:sz w:val="20"/>
      </w:rPr>
      <w:instrText xml:space="preserve"> NUMPAGES </w:instrText>
    </w:r>
    <w:r w:rsidRPr="00A13C4C">
      <w:rPr>
        <w:sz w:val="20"/>
      </w:rPr>
      <w:fldChar w:fldCharType="separate"/>
    </w:r>
    <w:r w:rsidRPr="00A13C4C">
      <w:rPr>
        <w:sz w:val="20"/>
      </w:rPr>
      <w:t>3</w:t>
    </w:r>
    <w:r w:rsidRPr="00A13C4C">
      <w:rPr>
        <w:sz w:val="20"/>
      </w:rPr>
      <w:fldChar w:fldCharType="end"/>
    </w:r>
  </w:p>
  <w:p w14:paraId="160C3ECC" w14:textId="77777777" w:rsidR="00DC01DA" w:rsidRPr="00DC01DA" w:rsidRDefault="00DC01DA" w:rsidP="00DC01DA">
    <w:pPr>
      <w:jc w:val="center"/>
      <w:rPr>
        <w:sz w:val="20"/>
      </w:rPr>
    </w:pPr>
  </w:p>
  <w:p w14:paraId="6ED1DC5E" w14:textId="77777777" w:rsidR="00DC01DA" w:rsidRDefault="00DC01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31857" w14:textId="77777777" w:rsidR="00D22E39" w:rsidRDefault="00D22E39" w:rsidP="00DC01DA">
      <w:pPr>
        <w:spacing w:line="240" w:lineRule="auto"/>
      </w:pPr>
      <w:r>
        <w:separator/>
      </w:r>
    </w:p>
  </w:footnote>
  <w:footnote w:type="continuationSeparator" w:id="0">
    <w:p w14:paraId="56A325BD" w14:textId="77777777" w:rsidR="00D22E39" w:rsidRDefault="00D22E39" w:rsidP="00DC0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A9EE" w14:textId="77777777" w:rsidR="00DC01DA" w:rsidRDefault="00DC01DA" w:rsidP="00DC01DA">
    <w:pPr>
      <w:spacing w:line="259" w:lineRule="auto"/>
      <w:ind w:left="0" w:right="55" w:firstLine="0"/>
      <w:jc w:val="center"/>
    </w:pPr>
    <w:r>
      <w:rPr>
        <w:noProof/>
      </w:rPr>
      <w:drawing>
        <wp:anchor distT="0" distB="0" distL="114300" distR="114300" simplePos="0" relativeHeight="251659264" behindDoc="0" locked="0" layoutInCell="1" allowOverlap="0" wp14:anchorId="1EC152B1" wp14:editId="798E2498">
          <wp:simplePos x="0" y="0"/>
          <wp:positionH relativeFrom="column">
            <wp:posOffset>-131317</wp:posOffset>
          </wp:positionH>
          <wp:positionV relativeFrom="paragraph">
            <wp:posOffset>-71910</wp:posOffset>
          </wp:positionV>
          <wp:extent cx="760095" cy="822782"/>
          <wp:effectExtent l="0" t="0" r="0" b="0"/>
          <wp:wrapSquare wrapText="bothSides"/>
          <wp:docPr id="1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760095" cy="822782"/>
                  </a:xfrm>
                  <a:prstGeom prst="rect">
                    <a:avLst/>
                  </a:prstGeom>
                </pic:spPr>
              </pic:pic>
            </a:graphicData>
          </a:graphic>
        </wp:anchor>
      </w:drawing>
    </w:r>
    <w:r>
      <w:rPr>
        <w:b/>
        <w:color w:val="808080"/>
        <w:sz w:val="56"/>
      </w:rPr>
      <w:t xml:space="preserve">G/F Kisserup Enge </w:t>
    </w:r>
  </w:p>
  <w:p w14:paraId="61E7DC8F" w14:textId="77777777" w:rsidR="00DC01DA" w:rsidRDefault="00DC01DA" w:rsidP="00DC01DA">
    <w:pPr>
      <w:spacing w:line="259" w:lineRule="auto"/>
      <w:ind w:left="0" w:firstLine="0"/>
      <w:jc w:val="right"/>
    </w:pPr>
    <w:r>
      <w:rPr>
        <w:color w:val="808080"/>
        <w:sz w:val="18"/>
      </w:rPr>
      <w:t xml:space="preserve"> </w:t>
    </w:r>
  </w:p>
  <w:p w14:paraId="170556A2" w14:textId="77777777" w:rsidR="00DC01DA" w:rsidRDefault="00DC01DA" w:rsidP="00DC01DA">
    <w:pPr>
      <w:spacing w:after="533" w:line="265" w:lineRule="auto"/>
      <w:ind w:right="34"/>
      <w:jc w:val="right"/>
    </w:pPr>
    <w:r>
      <w:rPr>
        <w:color w:val="808080"/>
        <w:sz w:val="18"/>
      </w:rPr>
      <w:t>Kisserup 1</w:t>
    </w:r>
    <w:r w:rsidR="00432CDF">
      <w:rPr>
        <w:color w:val="808080"/>
        <w:sz w:val="18"/>
      </w:rPr>
      <w:t xml:space="preserve">4. </w:t>
    </w:r>
    <w:r w:rsidR="00E7208C">
      <w:rPr>
        <w:color w:val="808080"/>
        <w:sz w:val="18"/>
      </w:rPr>
      <w:t xml:space="preserve">august </w:t>
    </w:r>
    <w:r>
      <w:rPr>
        <w:color w:val="808080"/>
        <w:sz w:val="18"/>
      </w:rPr>
      <w:t>202</w:t>
    </w:r>
    <w:r w:rsidR="00432CDF">
      <w:rPr>
        <w:color w:val="808080"/>
        <w:sz w:val="18"/>
      </w:rPr>
      <w:t>1</w:t>
    </w:r>
    <w:r>
      <w:rPr>
        <w:color w:val="808080"/>
        <w:sz w:val="18"/>
      </w:rPr>
      <w:t xml:space="preserve"> </w:t>
    </w:r>
  </w:p>
  <w:p w14:paraId="42D941EB" w14:textId="77777777" w:rsidR="00DC01DA" w:rsidRDefault="00DC01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753B"/>
    <w:multiLevelType w:val="multilevel"/>
    <w:tmpl w:val="329CF8A4"/>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B0214"/>
    <w:multiLevelType w:val="multilevel"/>
    <w:tmpl w:val="329CF8A4"/>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2F3363"/>
    <w:multiLevelType w:val="multilevel"/>
    <w:tmpl w:val="08E46B96"/>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EF19C0"/>
    <w:multiLevelType w:val="multilevel"/>
    <w:tmpl w:val="329CF8A4"/>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E08B0"/>
    <w:multiLevelType w:val="multilevel"/>
    <w:tmpl w:val="08E46B96"/>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B57C0D"/>
    <w:multiLevelType w:val="multilevel"/>
    <w:tmpl w:val="B134BD1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F734C"/>
    <w:multiLevelType w:val="multilevel"/>
    <w:tmpl w:val="ED26737A"/>
    <w:lvl w:ilvl="0">
      <w:start w:val="1"/>
      <w:numFmt w:val="decimal"/>
      <w:lvlText w:val="%1."/>
      <w:lvlJc w:val="left"/>
      <w:pPr>
        <w:tabs>
          <w:tab w:val="left" w:pos="360"/>
        </w:tabs>
        <w:ind w:left="720"/>
      </w:pPr>
      <w:rPr>
        <w:strike w:val="0"/>
        <w:color w:val="000000"/>
        <w:spacing w:val="-4"/>
        <w:w w:val="100"/>
        <w:sz w:val="24"/>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6380142">
    <w:abstractNumId w:val="5"/>
  </w:num>
  <w:num w:numId="2" w16cid:durableId="2040424329">
    <w:abstractNumId w:val="4"/>
  </w:num>
  <w:num w:numId="3" w16cid:durableId="577055156">
    <w:abstractNumId w:val="3"/>
  </w:num>
  <w:num w:numId="4" w16cid:durableId="707148961">
    <w:abstractNumId w:val="2"/>
  </w:num>
  <w:num w:numId="5" w16cid:durableId="1498492792">
    <w:abstractNumId w:val="1"/>
  </w:num>
  <w:num w:numId="6" w16cid:durableId="1573009121">
    <w:abstractNumId w:val="0"/>
  </w:num>
  <w:num w:numId="7" w16cid:durableId="1574462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27"/>
    <w:rsid w:val="0001378D"/>
    <w:rsid w:val="00077C0B"/>
    <w:rsid w:val="00084337"/>
    <w:rsid w:val="00091A8F"/>
    <w:rsid w:val="001D5790"/>
    <w:rsid w:val="001F6199"/>
    <w:rsid w:val="002909CE"/>
    <w:rsid w:val="003A746A"/>
    <w:rsid w:val="00432CDF"/>
    <w:rsid w:val="00450B49"/>
    <w:rsid w:val="004908AE"/>
    <w:rsid w:val="004A2C27"/>
    <w:rsid w:val="00567992"/>
    <w:rsid w:val="005966A6"/>
    <w:rsid w:val="005A764D"/>
    <w:rsid w:val="005C2128"/>
    <w:rsid w:val="00670345"/>
    <w:rsid w:val="00710426"/>
    <w:rsid w:val="007251BA"/>
    <w:rsid w:val="00742F2B"/>
    <w:rsid w:val="007614F2"/>
    <w:rsid w:val="00795688"/>
    <w:rsid w:val="007D12ED"/>
    <w:rsid w:val="00855472"/>
    <w:rsid w:val="00876EC5"/>
    <w:rsid w:val="008B6469"/>
    <w:rsid w:val="008F0E36"/>
    <w:rsid w:val="00993F3C"/>
    <w:rsid w:val="009F1FA2"/>
    <w:rsid w:val="00A13C4C"/>
    <w:rsid w:val="00A4474D"/>
    <w:rsid w:val="00AB2760"/>
    <w:rsid w:val="00B10D73"/>
    <w:rsid w:val="00B929DD"/>
    <w:rsid w:val="00BF0776"/>
    <w:rsid w:val="00C36B2A"/>
    <w:rsid w:val="00D22E39"/>
    <w:rsid w:val="00D25872"/>
    <w:rsid w:val="00D269BA"/>
    <w:rsid w:val="00DA5FFB"/>
    <w:rsid w:val="00DC01DA"/>
    <w:rsid w:val="00DF3827"/>
    <w:rsid w:val="00E7208C"/>
    <w:rsid w:val="00EA0317"/>
    <w:rsid w:val="00ED35BA"/>
    <w:rsid w:val="00F237D5"/>
    <w:rsid w:val="00F67DA1"/>
    <w:rsid w:val="00FD32E8"/>
    <w:rsid w:val="00FD67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9B3C"/>
  <w15:docId w15:val="{829C0A21-0BCA-4C0E-8DFC-18DDD531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BA"/>
    <w:pPr>
      <w:spacing w:after="0" w:line="249" w:lineRule="auto"/>
      <w:ind w:left="10" w:hanging="10"/>
    </w:pPr>
    <w:rPr>
      <w:rFonts w:ascii="Arial" w:eastAsia="Arial" w:hAnsi="Arial" w:cs="Arial"/>
      <w:color w:val="000000"/>
      <w:sz w:val="28"/>
    </w:rPr>
  </w:style>
  <w:style w:type="paragraph" w:styleId="Overskrift1">
    <w:name w:val="heading 1"/>
    <w:next w:val="Normal"/>
    <w:link w:val="Overskrift1Tegn"/>
    <w:uiPriority w:val="9"/>
    <w:unhideWhenUsed/>
    <w:qFormat/>
    <w:rsid w:val="007251BA"/>
    <w:pPr>
      <w:keepNext/>
      <w:keepLines/>
      <w:spacing w:after="0"/>
      <w:ind w:right="52"/>
      <w:jc w:val="center"/>
      <w:outlineLvl w:val="0"/>
    </w:pPr>
    <w:rPr>
      <w:rFonts w:ascii="Arial" w:eastAsia="Arial" w:hAnsi="Arial" w:cs="Arial"/>
      <w:b/>
      <w:color w:val="222222"/>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7251BA"/>
    <w:rPr>
      <w:rFonts w:ascii="Arial" w:eastAsia="Arial" w:hAnsi="Arial" w:cs="Arial"/>
      <w:b/>
      <w:color w:val="222222"/>
      <w:sz w:val="36"/>
    </w:rPr>
  </w:style>
  <w:style w:type="paragraph" w:styleId="Markeringsbobletekst">
    <w:name w:val="Balloon Text"/>
    <w:basedOn w:val="Normal"/>
    <w:link w:val="MarkeringsbobletekstTegn"/>
    <w:uiPriority w:val="99"/>
    <w:semiHidden/>
    <w:unhideWhenUsed/>
    <w:rsid w:val="00FD6760"/>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6760"/>
    <w:rPr>
      <w:rFonts w:ascii="Segoe UI" w:eastAsia="Arial" w:hAnsi="Segoe UI" w:cs="Segoe UI"/>
      <w:color w:val="000000"/>
      <w:sz w:val="18"/>
      <w:szCs w:val="18"/>
    </w:rPr>
  </w:style>
  <w:style w:type="paragraph" w:styleId="Sidehoved">
    <w:name w:val="header"/>
    <w:basedOn w:val="Normal"/>
    <w:link w:val="SidehovedTegn"/>
    <w:uiPriority w:val="99"/>
    <w:unhideWhenUsed/>
    <w:rsid w:val="00DC01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C01DA"/>
    <w:rPr>
      <w:rFonts w:ascii="Arial" w:eastAsia="Arial" w:hAnsi="Arial" w:cs="Arial"/>
      <w:color w:val="000000"/>
      <w:sz w:val="28"/>
    </w:rPr>
  </w:style>
  <w:style w:type="paragraph" w:styleId="Sidefod">
    <w:name w:val="footer"/>
    <w:basedOn w:val="Normal"/>
    <w:link w:val="SidefodTegn"/>
    <w:unhideWhenUsed/>
    <w:rsid w:val="00DC01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C01DA"/>
    <w:rPr>
      <w:rFonts w:ascii="Arial" w:eastAsia="Arial" w:hAnsi="Arial" w:cs="Arial"/>
      <w:color w:val="000000"/>
      <w:sz w:val="28"/>
    </w:rPr>
  </w:style>
  <w:style w:type="paragraph" w:styleId="Ingenafstand">
    <w:name w:val="No Spacing"/>
    <w:uiPriority w:val="1"/>
    <w:qFormat/>
    <w:rsid w:val="00DC01DA"/>
    <w:pPr>
      <w:spacing w:after="0" w:line="240" w:lineRule="auto"/>
      <w:ind w:left="10" w:hanging="10"/>
    </w:pPr>
    <w:rPr>
      <w:rFonts w:ascii="Arial" w:eastAsia="Arial" w:hAnsi="Arial" w:cs="Arial"/>
      <w:color w:val="000000"/>
      <w:sz w:val="28"/>
    </w:rPr>
  </w:style>
  <w:style w:type="table" w:styleId="Tabel-Gitter">
    <w:name w:val="Table Grid"/>
    <w:basedOn w:val="Tabel-Normal"/>
    <w:uiPriority w:val="39"/>
    <w:rsid w:val="00D2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10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sserupenge.dk/" TargetMode="External"/><Relationship Id="rId1" Type="http://schemas.openxmlformats.org/officeDocument/2006/relationships/hyperlink" Target="http://www.kisserupeng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5DAF-A83E-4010-AA34-30BA511E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1295</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Muchitsch</dc:creator>
  <cp:lastModifiedBy>Finn Muchitsch</cp:lastModifiedBy>
  <cp:revision>4</cp:revision>
  <cp:lastPrinted>2024-03-03T17:19:00Z</cp:lastPrinted>
  <dcterms:created xsi:type="dcterms:W3CDTF">2024-03-03T16:55:00Z</dcterms:created>
  <dcterms:modified xsi:type="dcterms:W3CDTF">2024-03-03T17:21:00Z</dcterms:modified>
</cp:coreProperties>
</file>